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CA9" w:rsidRDefault="000B0CA9">
      <w:pPr>
        <w:jc w:val="center"/>
        <w:rPr>
          <w:rFonts w:ascii="Times New Roman" w:eastAsia="方正小标宋简体" w:hAnsi="Times New Roman" w:cs="Times New Roman"/>
          <w:snapToGrid w:val="0"/>
          <w:kern w:val="0"/>
          <w:sz w:val="44"/>
          <w:szCs w:val="44"/>
        </w:rPr>
      </w:pPr>
    </w:p>
    <w:p w:rsidR="0086310D" w:rsidRDefault="00EB30B0" w:rsidP="0086310D">
      <w:pPr>
        <w:spacing w:line="560" w:lineRule="exact"/>
        <w:jc w:val="center"/>
        <w:rPr>
          <w:rFonts w:ascii="方正小标宋简体" w:eastAsia="方正小标宋简体" w:hAnsi="方正小标宋_GBK" w:cs="方正小标宋_GBK" w:hint="eastAsia"/>
          <w:snapToGrid w:val="0"/>
          <w:kern w:val="0"/>
          <w:sz w:val="44"/>
          <w:szCs w:val="44"/>
        </w:rPr>
      </w:pPr>
      <w:r>
        <w:rPr>
          <w:rFonts w:ascii="方正小标宋简体" w:eastAsia="方正小标宋简体" w:hAnsi="方正小标宋_GBK" w:cs="方正小标宋_GBK" w:hint="eastAsia"/>
          <w:snapToGrid w:val="0"/>
          <w:kern w:val="0"/>
          <w:sz w:val="44"/>
          <w:szCs w:val="44"/>
        </w:rPr>
        <w:t>牡丹江市直及所属</w:t>
      </w:r>
      <w:r w:rsidR="0086310D">
        <w:rPr>
          <w:rFonts w:ascii="方正小标宋简体" w:eastAsia="方正小标宋简体" w:hAnsi="方正小标宋_GBK" w:cs="方正小标宋_GBK" w:hint="eastAsia"/>
          <w:sz w:val="44"/>
          <w:szCs w:val="44"/>
        </w:rPr>
        <w:t>区</w:t>
      </w:r>
      <w:r>
        <w:rPr>
          <w:rFonts w:ascii="方正小标宋简体" w:eastAsia="方正小标宋简体" w:hAnsi="方正小标宋_GBK" w:cs="方正小标宋_GBK" w:hint="eastAsia"/>
          <w:sz w:val="44"/>
          <w:szCs w:val="44"/>
        </w:rPr>
        <w:t>直</w:t>
      </w:r>
      <w:r>
        <w:rPr>
          <w:rFonts w:ascii="方正小标宋简体" w:eastAsia="方正小标宋简体" w:hAnsi="方正小标宋_GBK" w:cs="方正小标宋_GBK" w:hint="eastAsia"/>
          <w:snapToGrid w:val="0"/>
          <w:kern w:val="0"/>
          <w:sz w:val="44"/>
          <w:szCs w:val="44"/>
        </w:rPr>
        <w:t>2021</w:t>
      </w:r>
      <w:r>
        <w:rPr>
          <w:rFonts w:ascii="方正小标宋简体" w:eastAsia="方正小标宋简体" w:hAnsi="方正小标宋_GBK" w:cs="方正小标宋_GBK" w:hint="eastAsia"/>
          <w:snapToGrid w:val="0"/>
          <w:kern w:val="0"/>
          <w:sz w:val="44"/>
          <w:szCs w:val="44"/>
        </w:rPr>
        <w:t>年</w:t>
      </w:r>
    </w:p>
    <w:p w:rsidR="000B0CA9" w:rsidRPr="0086310D" w:rsidRDefault="00EB30B0" w:rsidP="0086310D">
      <w:pPr>
        <w:spacing w:line="560" w:lineRule="exact"/>
        <w:jc w:val="center"/>
        <w:rPr>
          <w:rFonts w:ascii="方正小标宋简体" w:eastAsia="方正小标宋简体" w:hAnsi="方正小标宋_GBK" w:cs="方正小标宋_GBK"/>
          <w:sz w:val="44"/>
          <w:szCs w:val="44"/>
        </w:rPr>
      </w:pPr>
      <w:r>
        <w:rPr>
          <w:rFonts w:ascii="方正小标宋简体" w:eastAsia="方正小标宋简体" w:hAnsi="方正小标宋_GBK" w:cs="方正小标宋_GBK" w:hint="eastAsia"/>
          <w:snapToGrid w:val="0"/>
          <w:kern w:val="0"/>
          <w:sz w:val="44"/>
          <w:szCs w:val="44"/>
        </w:rPr>
        <w:t>定向选调生优惠政策</w:t>
      </w:r>
    </w:p>
    <w:p w:rsidR="000B0CA9" w:rsidRDefault="000B0CA9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</w:p>
    <w:p w:rsidR="000B0CA9" w:rsidRDefault="00EB30B0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一、牡丹江市直机关</w:t>
      </w:r>
    </w:p>
    <w:p w:rsidR="000B0CA9" w:rsidRDefault="00EB30B0">
      <w:pPr>
        <w:spacing w:line="600" w:lineRule="exact"/>
        <w:ind w:firstLineChars="200" w:firstLine="640"/>
        <w:rPr>
          <w:rFonts w:ascii="Times New Roman" w:eastAsia="仿宋_GB2312" w:hAnsi="Times New Roman" w:cs="仿宋_GB2312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参照牡丹江市引进急需紧缺人才政策兑现待遇，即招录全日制博士研究生、硕士研究生、本科生，在</w:t>
      </w:r>
      <w:r>
        <w:rPr>
          <w:rFonts w:ascii="Times New Roman" w:eastAsia="仿宋_GB2312" w:hAnsi="Times New Roman" w:cs="Times New Roman"/>
          <w:sz w:val="32"/>
          <w:szCs w:val="32"/>
        </w:rPr>
        <w:t>5</w:t>
      </w:r>
      <w:r>
        <w:rPr>
          <w:rFonts w:ascii="Times New Roman" w:eastAsia="仿宋_GB2312" w:hAnsi="Times New Roman" w:cs="Times New Roman"/>
          <w:sz w:val="32"/>
          <w:szCs w:val="32"/>
        </w:rPr>
        <w:t>年服务期内每人每月分别给予</w:t>
      </w:r>
      <w:r>
        <w:rPr>
          <w:rFonts w:ascii="Times New Roman" w:eastAsia="仿宋_GB2312" w:hAnsi="Times New Roman" w:cs="Times New Roman"/>
          <w:sz w:val="32"/>
          <w:szCs w:val="32"/>
        </w:rPr>
        <w:t>2000</w:t>
      </w:r>
      <w:r>
        <w:rPr>
          <w:rFonts w:ascii="Times New Roman" w:eastAsia="仿宋_GB2312" w:hAnsi="Times New Roman" w:cs="Times New Roman"/>
          <w:sz w:val="32"/>
          <w:szCs w:val="32"/>
        </w:rPr>
        <w:t>元、</w:t>
      </w:r>
      <w:r>
        <w:rPr>
          <w:rFonts w:ascii="Times New Roman" w:eastAsia="仿宋_GB2312" w:hAnsi="Times New Roman" w:cs="Times New Roman"/>
          <w:sz w:val="32"/>
          <w:szCs w:val="32"/>
        </w:rPr>
        <w:t>1500</w:t>
      </w:r>
      <w:r>
        <w:rPr>
          <w:rFonts w:ascii="Times New Roman" w:eastAsia="仿宋_GB2312" w:hAnsi="Times New Roman" w:cs="Times New Roman"/>
          <w:sz w:val="32"/>
          <w:szCs w:val="32"/>
        </w:rPr>
        <w:t>元和</w:t>
      </w:r>
      <w:r>
        <w:rPr>
          <w:rFonts w:ascii="Times New Roman" w:eastAsia="仿宋_GB2312" w:hAnsi="Times New Roman" w:cs="Times New Roman"/>
          <w:sz w:val="32"/>
          <w:szCs w:val="32"/>
        </w:rPr>
        <w:t>1000</w:t>
      </w:r>
      <w:r>
        <w:rPr>
          <w:rFonts w:ascii="Times New Roman" w:eastAsia="仿宋_GB2312" w:hAnsi="Times New Roman" w:cs="Times New Roman"/>
          <w:sz w:val="32"/>
          <w:szCs w:val="32"/>
        </w:rPr>
        <w:t>元补贴；</w:t>
      </w:r>
      <w:r>
        <w:rPr>
          <w:rFonts w:ascii="Times New Roman" w:eastAsia="仿宋_GB2312" w:hAnsi="Times New Roman" w:cs="Times New Roman"/>
          <w:sz w:val="32"/>
          <w:szCs w:val="32"/>
        </w:rPr>
        <w:t>5</w:t>
      </w:r>
      <w:r>
        <w:rPr>
          <w:rFonts w:ascii="Times New Roman" w:eastAsia="仿宋_GB2312" w:hAnsi="Times New Roman" w:cs="Times New Roman"/>
          <w:sz w:val="32"/>
          <w:szCs w:val="32"/>
        </w:rPr>
        <w:t>年内免费入住市人才公寓；在牡丹江市区内购房的，一次性分别给予安家费</w:t>
      </w:r>
      <w:r>
        <w:rPr>
          <w:rFonts w:ascii="Times New Roman" w:eastAsia="仿宋_GB2312" w:hAnsi="Times New Roman" w:cs="Times New Roman"/>
          <w:sz w:val="32"/>
          <w:szCs w:val="32"/>
        </w:rPr>
        <w:t>10</w:t>
      </w:r>
      <w:r>
        <w:rPr>
          <w:rFonts w:ascii="Times New Roman" w:eastAsia="仿宋_GB2312" w:hAnsi="Times New Roman" w:cs="Times New Roman"/>
          <w:sz w:val="32"/>
          <w:szCs w:val="32"/>
        </w:rPr>
        <w:t>万元、</w:t>
      </w:r>
      <w:r>
        <w:rPr>
          <w:rFonts w:ascii="Times New Roman" w:eastAsia="仿宋_GB2312" w:hAnsi="Times New Roman" w:cs="Times New Roman"/>
          <w:sz w:val="32"/>
          <w:szCs w:val="32"/>
        </w:rPr>
        <w:t>5</w:t>
      </w:r>
      <w:r>
        <w:rPr>
          <w:rFonts w:ascii="Times New Roman" w:eastAsia="仿宋_GB2312" w:hAnsi="Times New Roman" w:cs="Times New Roman"/>
          <w:sz w:val="32"/>
          <w:szCs w:val="32"/>
        </w:rPr>
        <w:t>万元和</w:t>
      </w:r>
      <w:r>
        <w:rPr>
          <w:rFonts w:ascii="Times New Roman" w:eastAsia="仿宋_GB2312" w:hAnsi="Times New Roman" w:cs="Times New Roman"/>
          <w:sz w:val="32"/>
          <w:szCs w:val="32"/>
        </w:rPr>
        <w:t>4</w:t>
      </w:r>
      <w:r>
        <w:rPr>
          <w:rFonts w:ascii="Times New Roman" w:eastAsia="仿宋_GB2312" w:hAnsi="Times New Roman" w:cs="Times New Roman"/>
          <w:sz w:val="32"/>
          <w:szCs w:val="32"/>
        </w:rPr>
        <w:t>万元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；</w:t>
      </w:r>
      <w:r>
        <w:rPr>
          <w:rFonts w:ascii="Times New Roman" w:eastAsia="仿宋_GB2312" w:hAnsi="Times New Roman" w:cs="仿宋_GB2312" w:hint="eastAsia"/>
          <w:sz w:val="32"/>
          <w:szCs w:val="32"/>
        </w:rPr>
        <w:t>对随迁配偶优先解决安置工作岗位，配偶原在机关、事业单位的，可在我市机关、事业单位对口安置。</w:t>
      </w:r>
    </w:p>
    <w:p w:rsidR="000B0CA9" w:rsidRDefault="00EB30B0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bookmarkStart w:id="0" w:name="_GoBack"/>
      <w:bookmarkEnd w:id="0"/>
      <w:r>
        <w:rPr>
          <w:rFonts w:ascii="黑体" w:eastAsia="黑体" w:hAnsi="黑体" w:hint="eastAsia"/>
          <w:sz w:val="32"/>
          <w:szCs w:val="32"/>
        </w:rPr>
        <w:t>二、所属</w:t>
      </w:r>
      <w:r w:rsidR="0086310D">
        <w:rPr>
          <w:rFonts w:ascii="黑体" w:eastAsia="黑体" w:hAnsi="黑体" w:hint="eastAsia"/>
          <w:sz w:val="32"/>
          <w:szCs w:val="32"/>
        </w:rPr>
        <w:t>区</w:t>
      </w:r>
      <w:r>
        <w:rPr>
          <w:rFonts w:ascii="黑体" w:eastAsia="黑体" w:hAnsi="黑体" w:hint="eastAsia"/>
          <w:sz w:val="32"/>
          <w:szCs w:val="32"/>
        </w:rPr>
        <w:t>直机关</w:t>
      </w:r>
    </w:p>
    <w:p w:rsidR="000B0CA9" w:rsidRDefault="00EB30B0">
      <w:pPr>
        <w:spacing w:line="600" w:lineRule="exact"/>
        <w:ind w:firstLineChars="200" w:firstLine="640"/>
        <w:jc w:val="left"/>
        <w:rPr>
          <w:rFonts w:ascii="Times New Roman" w:eastAsia="仿宋_GB2312" w:hAnsi="仿宋_GB2312" w:cs="Times New Roman" w:hint="eastAsia"/>
          <w:color w:val="000000" w:themeColor="text1"/>
          <w:sz w:val="32"/>
          <w:szCs w:val="32"/>
        </w:rPr>
      </w:pPr>
      <w:r>
        <w:rPr>
          <w:rFonts w:ascii="Times New Roman" w:eastAsia="黑体" w:hAnsi="黑体" w:cs="Times New Roman"/>
          <w:color w:val="000000" w:themeColor="text1"/>
          <w:sz w:val="32"/>
          <w:szCs w:val="32"/>
        </w:rPr>
        <w:t>西安区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除人才公寓外，其他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优惠政策参照牡丹江市执行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；</w:t>
      </w:r>
      <w:r>
        <w:rPr>
          <w:rFonts w:ascii="Times New Roman" w:eastAsia="黑体" w:hAnsi="黑体" w:cs="Times New Roman"/>
          <w:color w:val="000000" w:themeColor="text1"/>
          <w:sz w:val="32"/>
          <w:szCs w:val="32"/>
        </w:rPr>
        <w:t>东安区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没有优惠政策。</w:t>
      </w:r>
    </w:p>
    <w:p w:rsidR="00EB30B0" w:rsidRDefault="00EB30B0" w:rsidP="00EB30B0">
      <w:pPr>
        <w:spacing w:line="600" w:lineRule="exact"/>
        <w:ind w:firstLine="63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最终解释权归</w:t>
      </w:r>
      <w:r>
        <w:rPr>
          <w:rFonts w:ascii="仿宋_GB2312" w:eastAsia="仿宋_GB2312" w:hAnsi="仿宋_GB2312" w:cs="仿宋_GB2312" w:hint="eastAsia"/>
          <w:sz w:val="32"/>
          <w:szCs w:val="32"/>
        </w:rPr>
        <w:t>牡丹江市委组织部及所属区委</w:t>
      </w:r>
      <w:r>
        <w:rPr>
          <w:rFonts w:ascii="仿宋_GB2312" w:eastAsia="仿宋_GB2312" w:hAnsi="仿宋_GB2312" w:cs="仿宋_GB2312" w:hint="eastAsia"/>
          <w:sz w:val="32"/>
          <w:szCs w:val="32"/>
        </w:rPr>
        <w:t>组织部所有。</w:t>
      </w:r>
    </w:p>
    <w:p w:rsidR="00EB30B0" w:rsidRPr="00EB30B0" w:rsidRDefault="00EB30B0">
      <w:pPr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</w:p>
    <w:p w:rsidR="000B0CA9" w:rsidRDefault="000B0CA9">
      <w:pPr>
        <w:spacing w:line="600" w:lineRule="exact"/>
        <w:ind w:firstLineChars="200" w:firstLine="640"/>
        <w:rPr>
          <w:rFonts w:ascii="Times New Roman" w:eastAsia="仿宋_GB2312" w:hAnsi="Times New Roman" w:cs="仿宋_GB2312"/>
          <w:color w:val="000000" w:themeColor="text1"/>
          <w:sz w:val="32"/>
          <w:szCs w:val="32"/>
        </w:rPr>
      </w:pPr>
    </w:p>
    <w:sectPr w:rsidR="000B0CA9" w:rsidSect="000B0C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B0364"/>
    <w:rsid w:val="000676D2"/>
    <w:rsid w:val="000B0CA9"/>
    <w:rsid w:val="00131D31"/>
    <w:rsid w:val="00146B06"/>
    <w:rsid w:val="001F2D29"/>
    <w:rsid w:val="003A3BD6"/>
    <w:rsid w:val="003D0942"/>
    <w:rsid w:val="004B0364"/>
    <w:rsid w:val="004B5317"/>
    <w:rsid w:val="004C4941"/>
    <w:rsid w:val="00601476"/>
    <w:rsid w:val="00653E4D"/>
    <w:rsid w:val="006F757E"/>
    <w:rsid w:val="00770068"/>
    <w:rsid w:val="0086310D"/>
    <w:rsid w:val="008D47F5"/>
    <w:rsid w:val="0092772A"/>
    <w:rsid w:val="00940387"/>
    <w:rsid w:val="009B4277"/>
    <w:rsid w:val="009F2D70"/>
    <w:rsid w:val="00A55565"/>
    <w:rsid w:val="00AB1A85"/>
    <w:rsid w:val="00BA0D5C"/>
    <w:rsid w:val="00BB2B39"/>
    <w:rsid w:val="00C14240"/>
    <w:rsid w:val="00CF2709"/>
    <w:rsid w:val="00CF321B"/>
    <w:rsid w:val="00D2636A"/>
    <w:rsid w:val="00DA503F"/>
    <w:rsid w:val="00DD6479"/>
    <w:rsid w:val="00EB30B0"/>
    <w:rsid w:val="00ED0226"/>
    <w:rsid w:val="00F23520"/>
    <w:rsid w:val="00F50F4B"/>
    <w:rsid w:val="00F60CBC"/>
    <w:rsid w:val="00F730BE"/>
    <w:rsid w:val="223E2667"/>
    <w:rsid w:val="2F096A5B"/>
    <w:rsid w:val="36094029"/>
    <w:rsid w:val="489A4CE0"/>
    <w:rsid w:val="4D5D12DB"/>
    <w:rsid w:val="56494518"/>
    <w:rsid w:val="61E405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CA9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0B0CA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0B0C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0B0CA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0B0CA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</TotalTime>
  <Pages>1</Pages>
  <Words>42</Words>
  <Characters>240</Characters>
  <Application>Microsoft Office Word</Application>
  <DocSecurity>0</DocSecurity>
  <Lines>2</Lines>
  <Paragraphs>1</Paragraphs>
  <ScaleCrop>false</ScaleCrop>
  <Company>China</Company>
  <LinksUpToDate>false</LinksUpToDate>
  <CharactersWithSpaces>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Lenovo</cp:lastModifiedBy>
  <cp:revision>15</cp:revision>
  <cp:lastPrinted>2020-10-28T03:26:00Z</cp:lastPrinted>
  <dcterms:created xsi:type="dcterms:W3CDTF">2020-09-28T12:35:00Z</dcterms:created>
  <dcterms:modified xsi:type="dcterms:W3CDTF">2020-10-30T22:31:00Z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