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AB" w:rsidRDefault="00490D1F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“国企荣耀 </w:t>
      </w:r>
      <w:r>
        <w:rPr>
          <w:rFonts w:ascii="宋体" w:hAnsi="宋体"/>
          <w:b/>
          <w:sz w:val="32"/>
          <w:szCs w:val="32"/>
        </w:rPr>
        <w:t>成就梦想</w:t>
      </w:r>
      <w:r>
        <w:rPr>
          <w:rFonts w:ascii="宋体" w:hAnsi="宋体" w:hint="eastAsia"/>
          <w:b/>
          <w:sz w:val="32"/>
          <w:szCs w:val="32"/>
        </w:rPr>
        <w:t>”</w:t>
      </w:r>
    </w:p>
    <w:p w:rsidR="004206AB" w:rsidRDefault="00490D1F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四川省</w:t>
      </w:r>
      <w:r>
        <w:rPr>
          <w:rFonts w:ascii="宋体" w:hAnsi="宋体"/>
          <w:b/>
          <w:sz w:val="32"/>
          <w:szCs w:val="32"/>
        </w:rPr>
        <w:t>国有企业</w:t>
      </w: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大型</w:t>
      </w:r>
      <w:r>
        <w:rPr>
          <w:rFonts w:ascii="宋体" w:hAnsi="宋体"/>
          <w:b/>
          <w:sz w:val="32"/>
          <w:szCs w:val="32"/>
        </w:rPr>
        <w:t>校园招聘</w:t>
      </w:r>
      <w:r>
        <w:rPr>
          <w:rFonts w:ascii="宋体" w:hAnsi="宋体" w:hint="eastAsia"/>
          <w:b/>
          <w:sz w:val="32"/>
          <w:szCs w:val="32"/>
        </w:rPr>
        <w:t>会</w:t>
      </w:r>
    </w:p>
    <w:p w:rsidR="004206AB" w:rsidRDefault="00490D1F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公告</w:t>
      </w:r>
    </w:p>
    <w:p w:rsidR="004206AB" w:rsidRDefault="00490D1F">
      <w:pPr>
        <w:spacing w:line="58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由四川省</w:t>
      </w:r>
      <w:r>
        <w:rPr>
          <w:rFonts w:ascii="宋体" w:hAnsi="宋体"/>
          <w:sz w:val="28"/>
          <w:szCs w:val="32"/>
        </w:rPr>
        <w:t>国资委</w:t>
      </w:r>
      <w:r>
        <w:rPr>
          <w:rFonts w:ascii="宋体" w:hAnsi="宋体" w:hint="eastAsia"/>
          <w:sz w:val="28"/>
          <w:szCs w:val="32"/>
        </w:rPr>
        <w:t>主办,四川发展(控股)有限责任公司、四川省投资集团有限责任公司、四川省交通投资集团有限责任公司、四川省铁路产业投资集团有限责任公司、四川省能源投资集团有限责任公司、四川华西集团有限公司、四川省机场集团有限公司、</w:t>
      </w:r>
      <w:r>
        <w:rPr>
          <w:rFonts w:ascii="宋体" w:hAnsi="宋体"/>
          <w:sz w:val="28"/>
          <w:szCs w:val="32"/>
        </w:rPr>
        <w:t>四川省国资委外部董事</w:t>
      </w:r>
      <w:r>
        <w:rPr>
          <w:rFonts w:ascii="宋体" w:hAnsi="宋体" w:hint="eastAsia"/>
          <w:sz w:val="28"/>
          <w:szCs w:val="32"/>
        </w:rPr>
        <w:t>服务</w:t>
      </w:r>
      <w:r>
        <w:rPr>
          <w:rFonts w:ascii="宋体" w:hAnsi="宋体"/>
          <w:sz w:val="28"/>
          <w:szCs w:val="32"/>
        </w:rPr>
        <w:t>中心承办</w:t>
      </w:r>
      <w:r>
        <w:rPr>
          <w:rFonts w:ascii="宋体" w:hAnsi="宋体" w:hint="eastAsia"/>
          <w:sz w:val="28"/>
          <w:szCs w:val="32"/>
        </w:rPr>
        <w:t>的</w:t>
      </w:r>
      <w:r>
        <w:rPr>
          <w:rFonts w:ascii="宋体" w:hAnsi="宋体"/>
          <w:sz w:val="28"/>
          <w:szCs w:val="32"/>
        </w:rPr>
        <w:t>“</w:t>
      </w:r>
      <w:r>
        <w:rPr>
          <w:rFonts w:ascii="宋体" w:hAnsi="宋体" w:hint="eastAsia"/>
          <w:sz w:val="28"/>
          <w:szCs w:val="32"/>
        </w:rPr>
        <w:t>四川省</w:t>
      </w:r>
      <w:r>
        <w:rPr>
          <w:rFonts w:ascii="宋体" w:hAnsi="宋体"/>
          <w:sz w:val="28"/>
          <w:szCs w:val="32"/>
        </w:rPr>
        <w:t>国有企业2020</w:t>
      </w:r>
      <w:r>
        <w:rPr>
          <w:rFonts w:ascii="宋体" w:hAnsi="宋体" w:hint="eastAsia"/>
          <w:sz w:val="28"/>
          <w:szCs w:val="32"/>
        </w:rPr>
        <w:t>大型校园招聘会”，现</w:t>
      </w:r>
      <w:proofErr w:type="gramStart"/>
      <w:r>
        <w:rPr>
          <w:rFonts w:ascii="宋体" w:hAnsi="宋体" w:hint="eastAsia"/>
          <w:sz w:val="28"/>
          <w:szCs w:val="32"/>
        </w:rPr>
        <w:t>面向省</w:t>
      </w:r>
      <w:proofErr w:type="gramEnd"/>
      <w:r>
        <w:rPr>
          <w:rFonts w:ascii="宋体" w:hAnsi="宋体" w:hint="eastAsia"/>
          <w:sz w:val="28"/>
          <w:szCs w:val="32"/>
        </w:rPr>
        <w:t>内外</w:t>
      </w:r>
      <w:r>
        <w:rPr>
          <w:rFonts w:ascii="宋体" w:hAnsi="宋体"/>
          <w:sz w:val="28"/>
          <w:szCs w:val="32"/>
        </w:rPr>
        <w:t>高校</w:t>
      </w:r>
      <w:r>
        <w:rPr>
          <w:rFonts w:ascii="宋体" w:hAnsi="宋体" w:hint="eastAsia"/>
          <w:sz w:val="28"/>
          <w:szCs w:val="32"/>
        </w:rPr>
        <w:t>招才引智</w:t>
      </w:r>
      <w:r>
        <w:rPr>
          <w:rFonts w:ascii="宋体" w:hAnsi="宋体"/>
          <w:sz w:val="28"/>
          <w:szCs w:val="32"/>
        </w:rPr>
        <w:t>。</w:t>
      </w:r>
    </w:p>
    <w:p w:rsidR="004206AB" w:rsidRDefault="00490D1F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招聘对象</w:t>
      </w:r>
    </w:p>
    <w:p w:rsidR="004206AB" w:rsidRDefault="00490D1F">
      <w:pPr>
        <w:spacing w:line="480" w:lineRule="exact"/>
        <w:ind w:left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普通高等</w:t>
      </w:r>
      <w:r>
        <w:rPr>
          <w:rFonts w:ascii="宋体" w:hAnsi="宋体"/>
          <w:sz w:val="28"/>
          <w:szCs w:val="32"/>
        </w:rPr>
        <w:t>学校</w:t>
      </w:r>
      <w:r>
        <w:rPr>
          <w:rFonts w:ascii="宋体" w:hAnsi="宋体" w:hint="eastAsia"/>
          <w:sz w:val="28"/>
          <w:szCs w:val="32"/>
        </w:rPr>
        <w:t>全日制本科及以上学历应届毕业生</w:t>
      </w:r>
    </w:p>
    <w:p w:rsidR="004206AB" w:rsidRDefault="00490D1F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招聘</w:t>
      </w:r>
      <w:r>
        <w:rPr>
          <w:rFonts w:ascii="宋体" w:hAnsi="宋体"/>
          <w:sz w:val="28"/>
          <w:szCs w:val="32"/>
        </w:rPr>
        <w:t>企业</w:t>
      </w:r>
    </w:p>
    <w:p w:rsidR="004206AB" w:rsidRPr="00374BE2" w:rsidRDefault="0071750D">
      <w:pPr>
        <w:spacing w:line="480" w:lineRule="exact"/>
        <w:ind w:left="560"/>
        <w:rPr>
          <w:rFonts w:ascii="宋体" w:hAnsi="宋体"/>
          <w:sz w:val="28"/>
          <w:szCs w:val="32"/>
        </w:rPr>
      </w:pPr>
      <w:r w:rsidRPr="00374BE2">
        <w:rPr>
          <w:rFonts w:ascii="宋体" w:hAnsi="宋体"/>
          <w:sz w:val="28"/>
          <w:szCs w:val="32"/>
        </w:rPr>
        <w:t>125</w:t>
      </w:r>
      <w:r w:rsidR="00490D1F" w:rsidRPr="00374BE2">
        <w:rPr>
          <w:rFonts w:ascii="宋体" w:hAnsi="宋体" w:hint="eastAsia"/>
          <w:sz w:val="28"/>
          <w:szCs w:val="32"/>
        </w:rPr>
        <w:t>户中央在川</w:t>
      </w:r>
      <w:r w:rsidR="00490D1F" w:rsidRPr="00374BE2">
        <w:rPr>
          <w:rFonts w:ascii="宋体" w:hAnsi="宋体"/>
          <w:sz w:val="28"/>
          <w:szCs w:val="32"/>
        </w:rPr>
        <w:t>、省属</w:t>
      </w:r>
      <w:r w:rsidR="00490D1F" w:rsidRPr="00374BE2">
        <w:rPr>
          <w:rFonts w:ascii="宋体" w:hAnsi="宋体" w:hint="eastAsia"/>
          <w:sz w:val="28"/>
          <w:szCs w:val="32"/>
        </w:rPr>
        <w:t>和市（州）属大中型国有企业</w:t>
      </w:r>
    </w:p>
    <w:p w:rsidR="004206AB" w:rsidRDefault="00490D1F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招聘会</w:t>
      </w:r>
      <w:r>
        <w:rPr>
          <w:rFonts w:ascii="宋体" w:hAnsi="宋体"/>
          <w:sz w:val="28"/>
          <w:szCs w:val="32"/>
        </w:rPr>
        <w:t>入场</w:t>
      </w:r>
      <w:r>
        <w:rPr>
          <w:rFonts w:ascii="宋体" w:hAnsi="宋体" w:hint="eastAsia"/>
          <w:sz w:val="28"/>
          <w:szCs w:val="32"/>
        </w:rPr>
        <w:t>时间</w:t>
      </w:r>
    </w:p>
    <w:p w:rsidR="004206AB" w:rsidRDefault="00490D1F">
      <w:pPr>
        <w:spacing w:line="48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201</w:t>
      </w:r>
      <w:r>
        <w:rPr>
          <w:rFonts w:ascii="宋体" w:hAnsi="宋体"/>
          <w:sz w:val="28"/>
          <w:szCs w:val="32"/>
        </w:rPr>
        <w:t>9</w:t>
      </w:r>
      <w:r>
        <w:rPr>
          <w:rFonts w:ascii="宋体" w:hAnsi="宋体" w:hint="eastAsia"/>
          <w:sz w:val="28"/>
          <w:szCs w:val="32"/>
        </w:rPr>
        <w:t>年</w:t>
      </w:r>
      <w:r>
        <w:rPr>
          <w:rFonts w:ascii="宋体" w:hAnsi="宋体"/>
          <w:sz w:val="28"/>
          <w:szCs w:val="32"/>
        </w:rPr>
        <w:t>10</w:t>
      </w:r>
      <w:r>
        <w:rPr>
          <w:rFonts w:ascii="宋体" w:hAnsi="宋体" w:hint="eastAsia"/>
          <w:sz w:val="28"/>
          <w:szCs w:val="32"/>
        </w:rPr>
        <w:t>月</w:t>
      </w:r>
      <w:r>
        <w:rPr>
          <w:rFonts w:ascii="宋体" w:hAnsi="宋体"/>
          <w:sz w:val="28"/>
          <w:szCs w:val="32"/>
        </w:rPr>
        <w:t>10</w:t>
      </w:r>
      <w:r>
        <w:rPr>
          <w:rFonts w:ascii="宋体" w:hAnsi="宋体" w:hint="eastAsia"/>
          <w:sz w:val="28"/>
          <w:szCs w:val="32"/>
        </w:rPr>
        <w:t>日上午</w:t>
      </w:r>
      <w:r>
        <w:rPr>
          <w:rFonts w:ascii="宋体" w:hAnsi="宋体"/>
          <w:sz w:val="28"/>
          <w:szCs w:val="32"/>
        </w:rPr>
        <w:t>10</w:t>
      </w:r>
      <w:r>
        <w:rPr>
          <w:rFonts w:ascii="宋体" w:hAnsi="宋体" w:hint="eastAsia"/>
          <w:sz w:val="28"/>
          <w:szCs w:val="32"/>
        </w:rPr>
        <w:t>:</w:t>
      </w:r>
      <w:r>
        <w:rPr>
          <w:rFonts w:ascii="宋体" w:hAnsi="宋体"/>
          <w:sz w:val="28"/>
          <w:szCs w:val="32"/>
        </w:rPr>
        <w:t>00(9</w:t>
      </w:r>
      <w:r>
        <w:rPr>
          <w:rFonts w:ascii="宋体" w:hAnsi="宋体" w:hint="eastAsia"/>
          <w:sz w:val="28"/>
          <w:szCs w:val="32"/>
        </w:rPr>
        <w:t>:</w:t>
      </w:r>
      <w:r>
        <w:rPr>
          <w:rFonts w:ascii="宋体" w:hAnsi="宋体"/>
          <w:sz w:val="28"/>
          <w:szCs w:val="32"/>
        </w:rPr>
        <w:t>3</w:t>
      </w:r>
      <w:r>
        <w:rPr>
          <w:rFonts w:ascii="宋体" w:hAnsi="宋体" w:hint="eastAsia"/>
          <w:sz w:val="28"/>
          <w:szCs w:val="32"/>
        </w:rPr>
        <w:t>0</w:t>
      </w:r>
      <w:r>
        <w:rPr>
          <w:rFonts w:ascii="宋体" w:hAnsi="宋体"/>
          <w:sz w:val="28"/>
          <w:szCs w:val="32"/>
        </w:rPr>
        <w:t>签到)</w:t>
      </w:r>
    </w:p>
    <w:p w:rsidR="004206AB" w:rsidRDefault="00490D1F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招聘会</w:t>
      </w:r>
      <w:r>
        <w:rPr>
          <w:rFonts w:ascii="宋体" w:hAnsi="宋体"/>
          <w:sz w:val="28"/>
          <w:szCs w:val="32"/>
        </w:rPr>
        <w:t>地点</w:t>
      </w:r>
    </w:p>
    <w:p w:rsidR="004206AB" w:rsidRPr="00374BE2" w:rsidRDefault="00490D1F">
      <w:pPr>
        <w:spacing w:line="480" w:lineRule="exact"/>
        <w:ind w:left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电子</w:t>
      </w:r>
      <w:r>
        <w:rPr>
          <w:rFonts w:ascii="宋体" w:hAnsi="宋体"/>
          <w:sz w:val="28"/>
          <w:szCs w:val="32"/>
        </w:rPr>
        <w:t>科技大学</w:t>
      </w:r>
      <w:r>
        <w:rPr>
          <w:rFonts w:ascii="宋体" w:hAnsi="宋体" w:hint="eastAsia"/>
          <w:sz w:val="28"/>
          <w:szCs w:val="32"/>
        </w:rPr>
        <w:t>清水河</w:t>
      </w:r>
      <w:r>
        <w:rPr>
          <w:rFonts w:ascii="宋体" w:hAnsi="宋体"/>
          <w:sz w:val="28"/>
          <w:szCs w:val="32"/>
        </w:rPr>
        <w:t>校区体育馆</w:t>
      </w:r>
      <w:r w:rsidRPr="00374BE2">
        <w:rPr>
          <w:rFonts w:ascii="宋体" w:hAnsi="宋体" w:hint="eastAsia"/>
          <w:sz w:val="28"/>
          <w:szCs w:val="32"/>
        </w:rPr>
        <w:t>（成都市</w:t>
      </w:r>
      <w:proofErr w:type="gramStart"/>
      <w:r w:rsidRPr="00374BE2">
        <w:rPr>
          <w:rFonts w:ascii="宋体" w:hAnsi="宋体" w:hint="eastAsia"/>
          <w:sz w:val="28"/>
          <w:szCs w:val="32"/>
        </w:rPr>
        <w:t>郫都区西源大道</w:t>
      </w:r>
      <w:proofErr w:type="gramEnd"/>
      <w:r w:rsidRPr="00374BE2">
        <w:rPr>
          <w:rFonts w:ascii="宋体" w:hAnsi="宋体" w:hint="eastAsia"/>
          <w:sz w:val="28"/>
          <w:szCs w:val="32"/>
        </w:rPr>
        <w:t>2006号）</w:t>
      </w:r>
    </w:p>
    <w:p w:rsidR="004206AB" w:rsidRDefault="00490D1F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报名</w:t>
      </w:r>
      <w:r>
        <w:rPr>
          <w:rFonts w:ascii="宋体" w:hAnsi="宋体"/>
          <w:sz w:val="28"/>
          <w:szCs w:val="32"/>
        </w:rPr>
        <w:t>方式</w:t>
      </w:r>
      <w:bookmarkStart w:id="0" w:name="_GoBack"/>
      <w:bookmarkEnd w:id="0"/>
    </w:p>
    <w:p w:rsidR="004206AB" w:rsidRDefault="00490D1F">
      <w:pPr>
        <w:spacing w:line="48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符合各企业招聘岗位</w:t>
      </w:r>
      <w:r>
        <w:rPr>
          <w:rFonts w:ascii="宋体" w:hAnsi="宋体"/>
          <w:sz w:val="28"/>
          <w:szCs w:val="32"/>
        </w:rPr>
        <w:t>条件的</w:t>
      </w:r>
      <w:r>
        <w:rPr>
          <w:rFonts w:ascii="宋体" w:hAnsi="宋体" w:hint="eastAsia"/>
          <w:sz w:val="28"/>
          <w:szCs w:val="32"/>
        </w:rPr>
        <w:t>应届</w:t>
      </w:r>
      <w:r>
        <w:rPr>
          <w:rFonts w:ascii="宋体" w:hAnsi="宋体"/>
          <w:sz w:val="28"/>
          <w:szCs w:val="32"/>
        </w:rPr>
        <w:t>毕业生</w:t>
      </w:r>
      <w:r>
        <w:rPr>
          <w:rFonts w:ascii="宋体" w:hAnsi="宋体" w:hint="eastAsia"/>
          <w:sz w:val="28"/>
          <w:szCs w:val="32"/>
        </w:rPr>
        <w:t>,可通过以下两种方式报名及投递简历。</w:t>
      </w:r>
    </w:p>
    <w:p w:rsidR="004206AB" w:rsidRDefault="00490D1F">
      <w:pPr>
        <w:pStyle w:val="1"/>
        <w:numPr>
          <w:ilvl w:val="0"/>
          <w:numId w:val="2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现场投递</w:t>
      </w:r>
    </w:p>
    <w:p w:rsidR="004206AB" w:rsidRDefault="00490D1F">
      <w:pPr>
        <w:spacing w:line="48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招聘会现场向招聘企业递交简历和接受面试。</w:t>
      </w:r>
    </w:p>
    <w:p w:rsidR="004206AB" w:rsidRDefault="00490D1F">
      <w:pPr>
        <w:pStyle w:val="1"/>
        <w:numPr>
          <w:ilvl w:val="0"/>
          <w:numId w:val="2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网络投递</w:t>
      </w:r>
    </w:p>
    <w:p w:rsidR="004206AB" w:rsidRDefault="00490D1F" w:rsidP="007A4149">
      <w:pPr>
        <w:spacing w:line="48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登录“国企人才网”</w:t>
      </w:r>
      <w:r>
        <w:rPr>
          <w:rFonts w:ascii="宋体" w:hAnsi="宋体" w:hint="eastAsia"/>
          <w:sz w:val="28"/>
          <w:szCs w:val="32"/>
        </w:rPr>
        <w:t>本次校园</w:t>
      </w:r>
      <w:r>
        <w:rPr>
          <w:rFonts w:ascii="宋体" w:hAnsi="宋体"/>
          <w:sz w:val="28"/>
          <w:szCs w:val="32"/>
        </w:rPr>
        <w:t>招聘专栏</w:t>
      </w:r>
      <w:r>
        <w:rPr>
          <w:rFonts w:ascii="宋体" w:hAnsi="宋体" w:hint="eastAsia"/>
          <w:sz w:val="28"/>
          <w:szCs w:val="32"/>
        </w:rPr>
        <w:t>（</w:t>
      </w:r>
      <w:r w:rsidR="007A4149" w:rsidRPr="007A4149">
        <w:rPr>
          <w:rFonts w:ascii="宋体" w:hAnsi="宋体"/>
          <w:sz w:val="28"/>
          <w:szCs w:val="32"/>
        </w:rPr>
        <w:t>http://gqrcfw.com</w:t>
      </w:r>
      <w:r>
        <w:rPr>
          <w:rFonts w:ascii="宋体" w:hAnsi="宋体" w:hint="eastAsia"/>
          <w:sz w:val="28"/>
          <w:szCs w:val="32"/>
        </w:rPr>
        <w:t>)</w:t>
      </w:r>
      <w:r>
        <w:rPr>
          <w:rFonts w:ascii="宋体" w:hAnsi="宋体"/>
          <w:sz w:val="28"/>
          <w:szCs w:val="32"/>
        </w:rPr>
        <w:t>进行</w:t>
      </w:r>
      <w:r>
        <w:rPr>
          <w:rFonts w:ascii="宋体" w:hAnsi="宋体" w:hint="eastAsia"/>
          <w:sz w:val="28"/>
          <w:szCs w:val="32"/>
        </w:rPr>
        <w:t>网上</w:t>
      </w:r>
      <w:r>
        <w:rPr>
          <w:rFonts w:ascii="宋体" w:hAnsi="宋体"/>
          <w:sz w:val="28"/>
          <w:szCs w:val="32"/>
        </w:rPr>
        <w:t>报名</w:t>
      </w:r>
      <w:r>
        <w:rPr>
          <w:rFonts w:ascii="宋体" w:hAnsi="宋体" w:hint="eastAsia"/>
          <w:sz w:val="28"/>
          <w:szCs w:val="32"/>
        </w:rPr>
        <w:t>及投递简历。</w:t>
      </w:r>
    </w:p>
    <w:p w:rsidR="004206AB" w:rsidRDefault="00490D1F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lastRenderedPageBreak/>
        <w:t>人才政策</w:t>
      </w:r>
    </w:p>
    <w:p w:rsidR="004206AB" w:rsidRDefault="00490D1F">
      <w:pPr>
        <w:spacing w:line="58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应届毕业生经录用入职后，按《四川国有</w:t>
      </w:r>
      <w:r>
        <w:rPr>
          <w:rFonts w:ascii="宋体" w:hAnsi="宋体"/>
          <w:sz w:val="28"/>
          <w:szCs w:val="32"/>
        </w:rPr>
        <w:t>企业</w:t>
      </w:r>
      <w:r>
        <w:rPr>
          <w:rFonts w:ascii="宋体" w:hAnsi="宋体" w:hint="eastAsia"/>
          <w:sz w:val="28"/>
          <w:szCs w:val="32"/>
        </w:rPr>
        <w:t>招聘</w:t>
      </w:r>
      <w:r>
        <w:rPr>
          <w:rFonts w:ascii="宋体" w:hAnsi="宋体"/>
          <w:sz w:val="28"/>
          <w:szCs w:val="32"/>
        </w:rPr>
        <w:t>应届毕业生十条优惠措施》</w:t>
      </w:r>
      <w:r>
        <w:rPr>
          <w:rFonts w:ascii="宋体" w:hAnsi="宋体" w:hint="eastAsia"/>
          <w:sz w:val="28"/>
          <w:szCs w:val="32"/>
        </w:rPr>
        <w:t>以及四川省、成都市相关人才政策规定，可享受相关优惠政策。</w:t>
      </w:r>
    </w:p>
    <w:p w:rsidR="004206AB" w:rsidRDefault="00490D1F">
      <w:pPr>
        <w:pStyle w:val="1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联系方式</w:t>
      </w:r>
    </w:p>
    <w:p w:rsidR="004206AB" w:rsidRDefault="00490D1F">
      <w:pPr>
        <w:spacing w:line="480" w:lineRule="exact"/>
        <w:ind w:left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联系单位：四川</w:t>
      </w:r>
      <w:r>
        <w:rPr>
          <w:rFonts w:ascii="宋体" w:hAnsi="宋体"/>
          <w:sz w:val="28"/>
          <w:szCs w:val="32"/>
        </w:rPr>
        <w:t>省</w:t>
      </w:r>
      <w:r>
        <w:rPr>
          <w:rFonts w:ascii="宋体" w:hAnsi="宋体" w:hint="eastAsia"/>
          <w:sz w:val="28"/>
          <w:szCs w:val="32"/>
        </w:rPr>
        <w:t>国资委</w:t>
      </w:r>
      <w:r>
        <w:rPr>
          <w:rFonts w:ascii="宋体" w:hAnsi="宋体"/>
          <w:sz w:val="28"/>
          <w:szCs w:val="32"/>
        </w:rPr>
        <w:t>外部董事服务</w:t>
      </w:r>
      <w:r>
        <w:rPr>
          <w:rFonts w:ascii="宋体" w:hAnsi="宋体" w:hint="eastAsia"/>
          <w:sz w:val="28"/>
          <w:szCs w:val="32"/>
        </w:rPr>
        <w:t>中心</w:t>
      </w:r>
    </w:p>
    <w:p w:rsidR="004206AB" w:rsidRDefault="00490D1F">
      <w:pPr>
        <w:spacing w:line="480" w:lineRule="exact"/>
        <w:ind w:left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 xml:space="preserve">联 系 </w:t>
      </w:r>
      <w:r>
        <w:rPr>
          <w:rFonts w:ascii="宋体" w:hAnsi="宋体"/>
          <w:sz w:val="28"/>
          <w:szCs w:val="32"/>
        </w:rPr>
        <w:t>人</w:t>
      </w:r>
      <w:r>
        <w:rPr>
          <w:rFonts w:ascii="宋体" w:hAnsi="宋体" w:hint="eastAsia"/>
          <w:sz w:val="28"/>
          <w:szCs w:val="32"/>
        </w:rPr>
        <w:t>：</w:t>
      </w:r>
      <w:r w:rsidR="007A4149">
        <w:rPr>
          <w:rFonts w:ascii="宋体" w:hAnsi="宋体" w:hint="eastAsia"/>
          <w:sz w:val="28"/>
          <w:szCs w:val="32"/>
        </w:rPr>
        <w:t>蒋老师</w:t>
      </w:r>
    </w:p>
    <w:p w:rsidR="004206AB" w:rsidRDefault="00490D1F">
      <w:pPr>
        <w:spacing w:line="48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联系电话：</w:t>
      </w:r>
      <w:bdo w:val="ltr">
        <w:r w:rsidRPr="00490D1F">
          <w:rPr>
            <w:rFonts w:ascii="宋体" w:hAnsi="宋体"/>
            <w:sz w:val="28"/>
            <w:szCs w:val="32"/>
          </w:rPr>
          <w:t>173 6481 3815</w:t>
        </w:r>
        <w:r w:rsidR="00374BE2">
          <w:t>‬</w:t>
        </w:r>
        <w:r w:rsidR="008475E5">
          <w:t>‬</w:t>
        </w:r>
      </w:bdo>
    </w:p>
    <w:p w:rsidR="004206AB" w:rsidRDefault="004206AB">
      <w:pPr>
        <w:spacing w:line="480" w:lineRule="exact"/>
        <w:ind w:left="560"/>
        <w:rPr>
          <w:rFonts w:ascii="宋体" w:hAnsi="宋体"/>
          <w:sz w:val="28"/>
          <w:szCs w:val="32"/>
        </w:rPr>
      </w:pPr>
    </w:p>
    <w:p w:rsidR="004206AB" w:rsidRDefault="004206AB">
      <w:pPr>
        <w:spacing w:line="480" w:lineRule="exact"/>
        <w:ind w:left="560"/>
        <w:rPr>
          <w:rFonts w:ascii="宋体" w:hAnsi="宋体"/>
          <w:sz w:val="28"/>
          <w:szCs w:val="32"/>
        </w:rPr>
      </w:pPr>
    </w:p>
    <w:p w:rsidR="004206AB" w:rsidRDefault="00490D1F">
      <w:pPr>
        <w:spacing w:line="480" w:lineRule="exact"/>
        <w:ind w:left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附件1</w:t>
      </w:r>
      <w:r>
        <w:rPr>
          <w:rFonts w:ascii="宋体" w:hAnsi="宋体"/>
          <w:sz w:val="28"/>
          <w:szCs w:val="32"/>
        </w:rPr>
        <w:t>：《</w:t>
      </w:r>
      <w:r>
        <w:rPr>
          <w:rFonts w:ascii="宋体" w:hAnsi="宋体" w:hint="eastAsia"/>
          <w:sz w:val="28"/>
          <w:szCs w:val="32"/>
        </w:rPr>
        <w:t>四川国有</w:t>
      </w:r>
      <w:r>
        <w:rPr>
          <w:rFonts w:ascii="宋体" w:hAnsi="宋体"/>
          <w:sz w:val="28"/>
          <w:szCs w:val="32"/>
        </w:rPr>
        <w:t>企业</w:t>
      </w:r>
      <w:r>
        <w:rPr>
          <w:rFonts w:ascii="宋体" w:hAnsi="宋体" w:hint="eastAsia"/>
          <w:sz w:val="28"/>
          <w:szCs w:val="32"/>
        </w:rPr>
        <w:t>招聘</w:t>
      </w:r>
      <w:r>
        <w:rPr>
          <w:rFonts w:ascii="宋体" w:hAnsi="宋体"/>
          <w:sz w:val="28"/>
          <w:szCs w:val="32"/>
        </w:rPr>
        <w:t>应届毕业生十条优惠措施》</w:t>
      </w:r>
    </w:p>
    <w:p w:rsidR="004206AB" w:rsidRDefault="00490D1F">
      <w:pPr>
        <w:spacing w:line="480" w:lineRule="exact"/>
        <w:ind w:left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附件2：</w:t>
      </w:r>
      <w:r w:rsidR="0071750D">
        <w:rPr>
          <w:rFonts w:ascii="宋体" w:hAnsi="宋体"/>
          <w:sz w:val="28"/>
          <w:szCs w:val="32"/>
        </w:rPr>
        <w:t>125</w:t>
      </w:r>
      <w:r>
        <w:rPr>
          <w:rFonts w:ascii="宋体" w:hAnsi="宋体" w:hint="eastAsia"/>
          <w:sz w:val="28"/>
          <w:szCs w:val="32"/>
        </w:rPr>
        <w:t>户招聘</w:t>
      </w:r>
      <w:r>
        <w:rPr>
          <w:rFonts w:ascii="宋体" w:hAnsi="宋体"/>
          <w:sz w:val="28"/>
          <w:szCs w:val="32"/>
        </w:rPr>
        <w:t>企业</w:t>
      </w:r>
      <w:r>
        <w:rPr>
          <w:rFonts w:ascii="宋体" w:hAnsi="宋体" w:hint="eastAsia"/>
          <w:sz w:val="28"/>
          <w:szCs w:val="32"/>
        </w:rPr>
        <w:t>名录</w:t>
      </w:r>
    </w:p>
    <w:p w:rsidR="004206AB" w:rsidRDefault="004206AB">
      <w:pPr>
        <w:spacing w:line="480" w:lineRule="exact"/>
        <w:ind w:left="560"/>
        <w:rPr>
          <w:rFonts w:ascii="宋体" w:hAnsi="宋体"/>
          <w:sz w:val="28"/>
          <w:szCs w:val="32"/>
        </w:rPr>
      </w:pPr>
    </w:p>
    <w:p w:rsidR="004206AB" w:rsidRDefault="004206AB">
      <w:pPr>
        <w:spacing w:line="480" w:lineRule="exact"/>
        <w:ind w:left="560"/>
        <w:rPr>
          <w:rFonts w:ascii="宋体" w:hAnsi="宋体"/>
          <w:sz w:val="28"/>
          <w:szCs w:val="32"/>
        </w:rPr>
      </w:pPr>
    </w:p>
    <w:p w:rsidR="004206AB" w:rsidRDefault="00490D1F">
      <w:pPr>
        <w:spacing w:line="480" w:lineRule="exact"/>
        <w:ind w:left="560"/>
        <w:jc w:val="righ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四川</w:t>
      </w:r>
      <w:r>
        <w:rPr>
          <w:rFonts w:ascii="宋体" w:hAnsi="宋体"/>
          <w:sz w:val="28"/>
          <w:szCs w:val="32"/>
        </w:rPr>
        <w:t>省政府国有资产监督管理委员会</w:t>
      </w:r>
    </w:p>
    <w:p w:rsidR="004206AB" w:rsidRDefault="00490D1F">
      <w:pPr>
        <w:spacing w:line="480" w:lineRule="exact"/>
        <w:ind w:left="560" w:right="560"/>
        <w:jc w:val="right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201</w:t>
      </w:r>
      <w:r>
        <w:rPr>
          <w:rFonts w:ascii="宋体" w:hAnsi="宋体"/>
          <w:sz w:val="28"/>
          <w:szCs w:val="32"/>
        </w:rPr>
        <w:t>9</w:t>
      </w:r>
      <w:r>
        <w:rPr>
          <w:rFonts w:ascii="宋体" w:hAnsi="宋体" w:hint="eastAsia"/>
          <w:sz w:val="28"/>
          <w:szCs w:val="32"/>
        </w:rPr>
        <w:t>年9月</w:t>
      </w:r>
      <w:r>
        <w:rPr>
          <w:rFonts w:ascii="宋体" w:hAnsi="宋体"/>
          <w:sz w:val="28"/>
          <w:szCs w:val="32"/>
        </w:rPr>
        <w:t>25</w:t>
      </w:r>
      <w:r>
        <w:rPr>
          <w:rFonts w:ascii="宋体" w:hAnsi="宋体" w:hint="eastAsia"/>
          <w:sz w:val="28"/>
          <w:szCs w:val="32"/>
        </w:rPr>
        <w:t>日</w:t>
      </w:r>
    </w:p>
    <w:p w:rsidR="004206AB" w:rsidRDefault="00490D1F">
      <w:pPr>
        <w:widowControl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:rsidR="004206AB" w:rsidRDefault="00490D1F">
      <w:pPr>
        <w:spacing w:line="480" w:lineRule="exact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附件1：</w:t>
      </w:r>
      <w:r>
        <w:rPr>
          <w:rFonts w:ascii="宋体" w:hAnsi="宋体"/>
          <w:sz w:val="22"/>
          <w:szCs w:val="32"/>
        </w:rPr>
        <w:t xml:space="preserve"> </w:t>
      </w:r>
    </w:p>
    <w:p w:rsidR="004206AB" w:rsidRDefault="00490D1F">
      <w:pPr>
        <w:spacing w:line="560" w:lineRule="exact"/>
        <w:jc w:val="center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四川国有企业招聘应届毕业生十条优惠措施</w:t>
      </w:r>
    </w:p>
    <w:p w:rsidR="004206AB" w:rsidRDefault="004206AB">
      <w:pPr>
        <w:spacing w:line="560" w:lineRule="exact"/>
        <w:jc w:val="center"/>
        <w:rPr>
          <w:rFonts w:ascii="宋体" w:hAnsi="宋体"/>
          <w:b/>
          <w:sz w:val="24"/>
          <w:szCs w:val="32"/>
        </w:rPr>
      </w:pP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1、具有博士学位的毕业生，可结合本人实际情况，安排企业中层副职管理岗位或相应层级技术岗位试用，试用期满经考核能胜任的，直接转正。具有硕士学位或学士学位的毕业生，对应适当层级职位进行安排。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2、对招聘的毕业生，综合考虑岗位价值、人才学历等因素，参考市场薪酬情况合理确定薪酬水平，入选“省千人计划”等省级以上人才引进计划的，薪酬不纳入企业工资总额基数。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3、入职三年内，具备条件的企业，应为存在住房困难的毕业生提供低于市场价格的租赁房，或每月给予住房补贴，或采取其他方式帮助解决。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4、作为集团公司掌握的后备人才，由集团公司逐一制定职业生涯发展规划，有针对性进行递进培养。其中，较为优秀且业绩突出的，经集团公司推荐，可作为省国资</w:t>
      </w:r>
      <w:proofErr w:type="gramStart"/>
      <w:r>
        <w:rPr>
          <w:rFonts w:ascii="宋体" w:hAnsi="宋体" w:hint="eastAsia"/>
          <w:sz w:val="22"/>
          <w:szCs w:val="32"/>
        </w:rPr>
        <w:t>委掌握</w:t>
      </w:r>
      <w:proofErr w:type="gramEnd"/>
      <w:r>
        <w:rPr>
          <w:rFonts w:ascii="宋体" w:hAnsi="宋体" w:hint="eastAsia"/>
          <w:sz w:val="22"/>
          <w:szCs w:val="32"/>
        </w:rPr>
        <w:t>的企业后备人才。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5、入职后工作表现突出且被纳入省国资</w:t>
      </w:r>
      <w:proofErr w:type="gramStart"/>
      <w:r>
        <w:rPr>
          <w:rFonts w:ascii="宋体" w:hAnsi="宋体" w:hint="eastAsia"/>
          <w:sz w:val="22"/>
          <w:szCs w:val="32"/>
        </w:rPr>
        <w:t>委掌握</w:t>
      </w:r>
      <w:proofErr w:type="gramEnd"/>
      <w:r>
        <w:rPr>
          <w:rFonts w:ascii="宋体" w:hAnsi="宋体" w:hint="eastAsia"/>
          <w:sz w:val="22"/>
          <w:szCs w:val="32"/>
        </w:rPr>
        <w:t>的企业后备人才，可作为省创新型企业家后备人选培养对象，并优先推荐为国家或省级人才培养引进计划人选，所从事的项目优先纳入省人才创新创业基金资助。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6、建立工作导师制度，由所在企业高管或资深专家作为毕业生的工作导师</w:t>
      </w:r>
      <w:r>
        <w:rPr>
          <w:rFonts w:ascii="宋体" w:hAnsi="宋体"/>
          <w:sz w:val="22"/>
          <w:szCs w:val="32"/>
        </w:rPr>
        <w:t>，</w:t>
      </w:r>
      <w:r>
        <w:rPr>
          <w:rFonts w:ascii="宋体" w:hAnsi="宋体" w:hint="eastAsia"/>
          <w:sz w:val="22"/>
          <w:szCs w:val="32"/>
        </w:rPr>
        <w:t>给予工作和职业成长的指导</w:t>
      </w:r>
      <w:r>
        <w:rPr>
          <w:rFonts w:ascii="宋体" w:hAnsi="宋体"/>
          <w:sz w:val="22"/>
          <w:szCs w:val="32"/>
        </w:rPr>
        <w:t>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7、科研能力强、创新成果具有市场推广价值的毕业生，企业可采取设立创新实验室、配备团队助手、给予资金资助等方式，进行科研支持。对取得创新科研成果且业绩突出的，优先推荐作为省青年科技奖、省有突出贡献的优秀专家、</w:t>
      </w:r>
      <w:proofErr w:type="gramStart"/>
      <w:r>
        <w:rPr>
          <w:rFonts w:ascii="宋体" w:hAnsi="宋体" w:hint="eastAsia"/>
          <w:sz w:val="22"/>
          <w:szCs w:val="32"/>
        </w:rPr>
        <w:t>省学术</w:t>
      </w:r>
      <w:proofErr w:type="gramEnd"/>
      <w:r>
        <w:rPr>
          <w:rFonts w:ascii="宋体" w:hAnsi="宋体" w:hint="eastAsia"/>
          <w:sz w:val="22"/>
          <w:szCs w:val="32"/>
        </w:rPr>
        <w:t>和技术带头人及后备人选等的评选对象。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8、省国资委根据工作实际，定期组织表现突出的优秀毕业生到国内外知名高校、大型企业、地方主干线进行学习培训和顶岗锻炼，每三年至少一次。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9、对符合条件的，优先纳入省“青马工程”进行系统培养；在企业工作满5年且表现突出的毕业生，可根据本人意愿，由省国资委向党政机关或事业单位推荐。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10、对表现优秀、业绩突出的，按程序报经同意后，企业可破格聘任为中高层管理人员。</w:t>
      </w:r>
    </w:p>
    <w:p w:rsidR="004206AB" w:rsidRDefault="00490D1F">
      <w:pPr>
        <w:spacing w:line="460" w:lineRule="exact"/>
        <w:ind w:firstLineChars="200" w:firstLine="440"/>
        <w:rPr>
          <w:rFonts w:ascii="宋体" w:hAnsi="宋体"/>
          <w:sz w:val="22"/>
          <w:szCs w:val="32"/>
        </w:rPr>
      </w:pPr>
      <w:r w:rsidRPr="007A4149">
        <w:rPr>
          <w:rFonts w:ascii="宋体" w:hAnsi="宋体" w:hint="eastAsia"/>
          <w:sz w:val="22"/>
          <w:szCs w:val="32"/>
        </w:rPr>
        <w:lastRenderedPageBreak/>
        <w:t>（以上措施直接适用省属国有企业，中央在川企业和市（州）属国有企业根据实际参照执行）</w:t>
      </w:r>
      <w:r>
        <w:rPr>
          <w:rFonts w:ascii="宋体" w:hAnsi="宋体"/>
          <w:sz w:val="24"/>
          <w:szCs w:val="32"/>
        </w:rPr>
        <w:br w:type="page"/>
      </w:r>
    </w:p>
    <w:p w:rsidR="004206AB" w:rsidRDefault="00490D1F">
      <w:pPr>
        <w:spacing w:line="480" w:lineRule="exac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附件2：</w:t>
      </w:r>
    </w:p>
    <w:p w:rsidR="004206AB" w:rsidRDefault="00490D1F">
      <w:pPr>
        <w:spacing w:line="480" w:lineRule="exact"/>
        <w:jc w:val="center"/>
        <w:rPr>
          <w:rFonts w:ascii="宋体" w:hAnsi="宋体"/>
          <w:b/>
          <w:sz w:val="24"/>
          <w:szCs w:val="32"/>
        </w:rPr>
      </w:pPr>
      <w:r>
        <w:rPr>
          <w:rFonts w:ascii="宋体" w:hAnsi="宋体"/>
          <w:b/>
          <w:sz w:val="24"/>
          <w:szCs w:val="32"/>
        </w:rPr>
        <w:t>1</w:t>
      </w:r>
      <w:r w:rsidR="0071750D">
        <w:rPr>
          <w:rFonts w:ascii="宋体" w:hAnsi="宋体"/>
          <w:b/>
          <w:sz w:val="24"/>
          <w:szCs w:val="32"/>
        </w:rPr>
        <w:t>25</w:t>
      </w:r>
      <w:r>
        <w:rPr>
          <w:rFonts w:ascii="宋体" w:hAnsi="宋体" w:hint="eastAsia"/>
          <w:b/>
          <w:sz w:val="24"/>
          <w:szCs w:val="32"/>
        </w:rPr>
        <w:t>户招聘</w:t>
      </w:r>
      <w:r>
        <w:rPr>
          <w:rFonts w:ascii="宋体" w:hAnsi="宋体"/>
          <w:b/>
          <w:sz w:val="24"/>
          <w:szCs w:val="32"/>
        </w:rPr>
        <w:t>企业名录</w:t>
      </w:r>
    </w:p>
    <w:p w:rsidR="004206AB" w:rsidRDefault="004206AB">
      <w:pPr>
        <w:rPr>
          <w:rFonts w:cs="Times New Roman"/>
          <w:szCs w:val="21"/>
        </w:rPr>
      </w:pPr>
    </w:p>
    <w:p w:rsidR="004206AB" w:rsidRDefault="00490D1F">
      <w:pPr>
        <w:rPr>
          <w:rFonts w:cs="Times New Roman"/>
          <w:b/>
          <w:szCs w:val="21"/>
        </w:rPr>
      </w:pPr>
      <w:r>
        <w:rPr>
          <w:rFonts w:cs="Times New Roman" w:hint="eastAsia"/>
          <w:b/>
          <w:szCs w:val="21"/>
        </w:rPr>
        <w:t>中央在川企业（</w:t>
      </w:r>
      <w:r>
        <w:rPr>
          <w:rFonts w:cs="Times New Roman"/>
          <w:b/>
          <w:szCs w:val="21"/>
        </w:rPr>
        <w:t>28</w:t>
      </w:r>
      <w:r>
        <w:rPr>
          <w:rFonts w:cs="Times New Roman" w:hint="eastAsia"/>
          <w:b/>
          <w:szCs w:val="21"/>
        </w:rPr>
        <w:t>户）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中国东方电气集团有限公司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中国电子科技集团第十研究所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中国电子科技网络信息安全有限公司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中国电信股份有限公司四川分公司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中国联合网络通信有限公司四川省分公司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（以及成都市</w:t>
      </w:r>
      <w:r w:rsidRPr="00DF1DD0">
        <w:rPr>
          <w:color w:val="000000" w:themeColor="text1"/>
        </w:rPr>
        <w:t>、泸州市、德阳市、绵阳市、</w:t>
      </w:r>
      <w:r w:rsidRPr="00DF1DD0">
        <w:rPr>
          <w:rFonts w:hint="eastAsia"/>
          <w:color w:val="000000" w:themeColor="text1"/>
        </w:rPr>
        <w:t>巴中市</w:t>
      </w:r>
      <w:r w:rsidRPr="00DF1DD0">
        <w:rPr>
          <w:color w:val="000000" w:themeColor="text1"/>
        </w:rPr>
        <w:t>分公司</w:t>
      </w:r>
      <w:r w:rsidRPr="00DF1DD0">
        <w:rPr>
          <w:rFonts w:hint="eastAsia"/>
          <w:color w:val="000000" w:themeColor="text1"/>
        </w:rPr>
        <w:t>）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中国铁路成都局集团有限公司</w:t>
      </w:r>
    </w:p>
    <w:p w:rsidR="0071750D" w:rsidRPr="00DF1DD0" w:rsidRDefault="0071750D" w:rsidP="0071750D">
      <w:pPr>
        <w:rPr>
          <w:color w:val="000000" w:themeColor="text1"/>
        </w:rPr>
      </w:pPr>
      <w:proofErr w:type="gramStart"/>
      <w:r w:rsidRPr="00DF1DD0">
        <w:rPr>
          <w:rFonts w:hint="eastAsia"/>
          <w:color w:val="000000" w:themeColor="text1"/>
        </w:rPr>
        <w:t>中国五冶集团</w:t>
      </w:r>
      <w:proofErr w:type="gramEnd"/>
      <w:r w:rsidRPr="00DF1DD0">
        <w:rPr>
          <w:rFonts w:hint="eastAsia"/>
          <w:color w:val="000000" w:themeColor="text1"/>
        </w:rPr>
        <w:t>有限公司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中铁二</w:t>
      </w:r>
      <w:proofErr w:type="gramStart"/>
      <w:r w:rsidRPr="00DF1DD0">
        <w:rPr>
          <w:rFonts w:hint="eastAsia"/>
          <w:color w:val="000000" w:themeColor="text1"/>
        </w:rPr>
        <w:t>院工程</w:t>
      </w:r>
      <w:proofErr w:type="gramEnd"/>
      <w:r w:rsidRPr="00DF1DD0">
        <w:rPr>
          <w:rFonts w:hint="eastAsia"/>
          <w:color w:val="000000" w:themeColor="text1"/>
        </w:rPr>
        <w:t>集团有限责任公司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中铁八局集团有限公司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中国中铁科学研究院有限公司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中国铁建昆仑投资集团有限公司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中国铁塔股份有限公司四川省分公司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中国石油西南油气田分公司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中国石油集团川庆钻探公司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中国石油西南管道公司</w:t>
      </w:r>
    </w:p>
    <w:p w:rsidR="0071750D" w:rsidRPr="00DF1DD0" w:rsidRDefault="0071750D" w:rsidP="0071750D">
      <w:pPr>
        <w:rPr>
          <w:color w:val="000000" w:themeColor="text1"/>
        </w:rPr>
      </w:pPr>
      <w:r w:rsidRPr="00DF1DD0">
        <w:rPr>
          <w:rFonts w:hint="eastAsia"/>
          <w:color w:val="000000" w:themeColor="text1"/>
        </w:rPr>
        <w:t>国家电投集团四川电力有限公司</w:t>
      </w:r>
    </w:p>
    <w:p w:rsidR="0071750D" w:rsidRPr="00DF1DD0" w:rsidRDefault="0071750D" w:rsidP="0071750D">
      <w:pPr>
        <w:rPr>
          <w:color w:val="000000" w:themeColor="text1"/>
        </w:rPr>
      </w:pPr>
      <w:proofErr w:type="gramStart"/>
      <w:r w:rsidRPr="00DF1DD0">
        <w:rPr>
          <w:rFonts w:hint="eastAsia"/>
          <w:color w:val="000000" w:themeColor="text1"/>
        </w:rPr>
        <w:t>国网四川省</w:t>
      </w:r>
      <w:proofErr w:type="gramEnd"/>
      <w:r w:rsidRPr="00DF1DD0">
        <w:rPr>
          <w:rFonts w:hint="eastAsia"/>
          <w:color w:val="000000" w:themeColor="text1"/>
        </w:rPr>
        <w:t>电力公司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华能四川水电有限公司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中国电建集团四川工程有限公司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中国电建</w:t>
      </w:r>
      <w:r>
        <w:rPr>
          <w:color w:val="000000" w:themeColor="text1"/>
        </w:rPr>
        <w:t>集团透平</w:t>
      </w:r>
      <w:r>
        <w:rPr>
          <w:rFonts w:hint="eastAsia"/>
          <w:color w:val="000000" w:themeColor="text1"/>
        </w:rPr>
        <w:t>科技</w:t>
      </w:r>
      <w:r>
        <w:rPr>
          <w:color w:val="000000" w:themeColor="text1"/>
        </w:rPr>
        <w:t>有限</w:t>
      </w:r>
      <w:r>
        <w:rPr>
          <w:rFonts w:hint="eastAsia"/>
          <w:color w:val="000000" w:themeColor="text1"/>
        </w:rPr>
        <w:t>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中国三峡建设管理有限公司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中电建水电开发集团有限公司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中国水利水电第七工程局有限公司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中国水利水电第十工程局有限公司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中国化学工程第七建设有限公司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中国建筑西南勘察设计研究院有限公司</w:t>
      </w:r>
      <w:r>
        <w:rPr>
          <w:rFonts w:hint="eastAsia"/>
          <w:color w:val="000000" w:themeColor="text1"/>
        </w:rPr>
        <w:t xml:space="preserve">  </w:t>
      </w:r>
    </w:p>
    <w:p w:rsidR="0071750D" w:rsidRDefault="0071750D" w:rsidP="0071750D">
      <w:pPr>
        <w:rPr>
          <w:color w:val="000000" w:themeColor="text1"/>
        </w:rPr>
      </w:pPr>
      <w:r>
        <w:rPr>
          <w:rFonts w:hint="eastAsia"/>
          <w:color w:val="000000" w:themeColor="text1"/>
        </w:rPr>
        <w:t>攀钢集团研究院有限公司</w:t>
      </w:r>
    </w:p>
    <w:p w:rsidR="004206AB" w:rsidRDefault="0071750D" w:rsidP="0071750D">
      <w:pPr>
        <w:jc w:val="left"/>
      </w:pPr>
      <w:r>
        <w:rPr>
          <w:rFonts w:hint="eastAsia"/>
          <w:color w:val="000000" w:themeColor="text1"/>
        </w:rPr>
        <w:t>成都航空有限公司</w:t>
      </w:r>
    </w:p>
    <w:p w:rsidR="004206AB" w:rsidRDefault="004206AB"/>
    <w:p w:rsidR="004206AB" w:rsidRDefault="00490D1F">
      <w:r>
        <w:rPr>
          <w:rFonts w:cs="Times New Roman" w:hint="eastAsia"/>
          <w:b/>
          <w:szCs w:val="21"/>
        </w:rPr>
        <w:t>省属国有企业（</w:t>
      </w:r>
      <w:r>
        <w:rPr>
          <w:rFonts w:cs="Times New Roman"/>
          <w:b/>
          <w:szCs w:val="21"/>
        </w:rPr>
        <w:t>20</w:t>
      </w:r>
      <w:r>
        <w:rPr>
          <w:rFonts w:cs="Times New Roman" w:hint="eastAsia"/>
          <w:b/>
          <w:szCs w:val="21"/>
        </w:rPr>
        <w:t>户）</w:t>
      </w:r>
    </w:p>
    <w:p w:rsidR="00E30A52" w:rsidRDefault="00E30A52" w:rsidP="00E30A52">
      <w:r>
        <w:rPr>
          <w:rFonts w:hint="eastAsia"/>
        </w:rPr>
        <w:t>四川发展</w:t>
      </w:r>
      <w:r w:rsidRPr="00E30A52">
        <w:rPr>
          <w:rFonts w:asciiTheme="minorEastAsia" w:eastAsiaTheme="minorEastAsia" w:hAnsiTheme="minorEastAsia" w:hint="eastAsia"/>
        </w:rPr>
        <w:t>(控股)有</w:t>
      </w:r>
      <w:r>
        <w:rPr>
          <w:rFonts w:hint="eastAsia"/>
        </w:rPr>
        <w:t>限责任公司</w:t>
      </w:r>
    </w:p>
    <w:p w:rsidR="00E30A52" w:rsidRDefault="00E30A52" w:rsidP="00E30A52">
      <w:r>
        <w:rPr>
          <w:rFonts w:hint="eastAsia"/>
        </w:rPr>
        <w:t>四川省投资集团有限责任公司</w:t>
      </w:r>
    </w:p>
    <w:p w:rsidR="00E30A52" w:rsidRDefault="00E30A52" w:rsidP="00E30A52">
      <w:r>
        <w:rPr>
          <w:rFonts w:hint="eastAsia"/>
        </w:rPr>
        <w:t>四川省铁路产业投资集团有限责任公司</w:t>
      </w:r>
    </w:p>
    <w:p w:rsidR="00E30A52" w:rsidRDefault="00E30A52" w:rsidP="00E30A52">
      <w:r>
        <w:rPr>
          <w:rFonts w:hint="eastAsia"/>
        </w:rPr>
        <w:t>四川省交通投资集团有限责任公司</w:t>
      </w:r>
    </w:p>
    <w:p w:rsidR="00E30A52" w:rsidRDefault="00E30A52" w:rsidP="00E30A52">
      <w:r>
        <w:rPr>
          <w:rFonts w:hint="eastAsia"/>
        </w:rPr>
        <w:lastRenderedPageBreak/>
        <w:t>四川省能源投资集团有限责任公司</w:t>
      </w:r>
    </w:p>
    <w:p w:rsidR="00E30A52" w:rsidRDefault="00E30A52" w:rsidP="00E30A52">
      <w:r>
        <w:rPr>
          <w:rFonts w:hint="eastAsia"/>
        </w:rPr>
        <w:t>四川华西集团有限公司</w:t>
      </w:r>
    </w:p>
    <w:p w:rsidR="00E30A52" w:rsidRDefault="00E30A52" w:rsidP="00E30A52">
      <w:r>
        <w:rPr>
          <w:rFonts w:hint="eastAsia"/>
        </w:rPr>
        <w:t>四川省机场集团有限公司</w:t>
      </w:r>
      <w:r>
        <w:rPr>
          <w:rFonts w:hint="eastAsia"/>
        </w:rPr>
        <w:t xml:space="preserve"> </w:t>
      </w:r>
    </w:p>
    <w:p w:rsidR="00E30A52" w:rsidRDefault="00E30A52" w:rsidP="00E30A52">
      <w:r>
        <w:rPr>
          <w:rFonts w:hint="eastAsia"/>
        </w:rPr>
        <w:t>四川产业振兴发展投资基金有限公司</w:t>
      </w:r>
    </w:p>
    <w:p w:rsidR="00E30A52" w:rsidRDefault="00E30A52" w:rsidP="00E30A52">
      <w:r>
        <w:rPr>
          <w:rFonts w:hint="eastAsia"/>
        </w:rPr>
        <w:t>四川航空集团有限责任公司</w:t>
      </w:r>
    </w:p>
    <w:p w:rsidR="00E30A52" w:rsidRDefault="00E30A52" w:rsidP="00E30A52">
      <w:r>
        <w:rPr>
          <w:rFonts w:hint="eastAsia"/>
        </w:rPr>
        <w:t>四川省煤炭产业集团有限责任公司</w:t>
      </w:r>
    </w:p>
    <w:p w:rsidR="00E30A52" w:rsidRDefault="00E30A52" w:rsidP="00E30A52">
      <w:r>
        <w:rPr>
          <w:rFonts w:hint="eastAsia"/>
        </w:rPr>
        <w:t>四川省商业投资集团有限责任公司</w:t>
      </w:r>
    </w:p>
    <w:p w:rsidR="00E30A52" w:rsidRDefault="00E30A52" w:rsidP="00E30A52">
      <w:r>
        <w:rPr>
          <w:rFonts w:hint="eastAsia"/>
        </w:rPr>
        <w:t>四川金融控股集团有限公司</w:t>
      </w:r>
    </w:p>
    <w:p w:rsidR="00E30A52" w:rsidRDefault="00E30A52" w:rsidP="00E30A52">
      <w:r>
        <w:rPr>
          <w:rFonts w:hint="eastAsia"/>
        </w:rPr>
        <w:t>四川省旅游投资集团有限责任公司</w:t>
      </w:r>
    </w:p>
    <w:p w:rsidR="00E30A52" w:rsidRDefault="00E30A52" w:rsidP="00E30A52">
      <w:r>
        <w:rPr>
          <w:rFonts w:hint="eastAsia"/>
        </w:rPr>
        <w:t>四川省紫坪铺开发有限责任公司</w:t>
      </w:r>
    </w:p>
    <w:p w:rsidR="00E30A52" w:rsidRDefault="00E30A52" w:rsidP="00E30A52">
      <w:r>
        <w:rPr>
          <w:rFonts w:hint="eastAsia"/>
        </w:rPr>
        <w:t>四川省国有资产投资管理有限责任公司</w:t>
      </w:r>
    </w:p>
    <w:p w:rsidR="00E30A52" w:rsidRDefault="00E30A52" w:rsidP="00E30A52">
      <w:r>
        <w:rPr>
          <w:rFonts w:hint="eastAsia"/>
        </w:rPr>
        <w:t>四川省建筑设计研究院</w:t>
      </w:r>
    </w:p>
    <w:p w:rsidR="00E30A52" w:rsidRDefault="00E30A52" w:rsidP="00E30A52">
      <w:r>
        <w:rPr>
          <w:rFonts w:hint="eastAsia"/>
        </w:rPr>
        <w:t>四川省有色科技集团有限责任公司</w:t>
      </w:r>
    </w:p>
    <w:p w:rsidR="00E30A52" w:rsidRDefault="00E30A52" w:rsidP="00E30A52">
      <w:r>
        <w:rPr>
          <w:rFonts w:hint="eastAsia"/>
        </w:rPr>
        <w:t>四川富</w:t>
      </w:r>
      <w:proofErr w:type="gramStart"/>
      <w:r>
        <w:rPr>
          <w:rFonts w:hint="eastAsia"/>
        </w:rPr>
        <w:t>润企业</w:t>
      </w:r>
      <w:proofErr w:type="gramEnd"/>
      <w:r>
        <w:rPr>
          <w:rFonts w:hint="eastAsia"/>
        </w:rPr>
        <w:t>重组投资有限责任公司</w:t>
      </w:r>
    </w:p>
    <w:p w:rsidR="00E30A52" w:rsidRDefault="00E30A52" w:rsidP="00E30A52">
      <w:r>
        <w:rPr>
          <w:rFonts w:hint="eastAsia"/>
        </w:rPr>
        <w:t>四川省国有资产经营投资管理有限责任公司</w:t>
      </w:r>
    </w:p>
    <w:p w:rsidR="004206AB" w:rsidRDefault="00E30A52" w:rsidP="00E30A52">
      <w:pPr>
        <w:jc w:val="left"/>
      </w:pPr>
      <w:r>
        <w:rPr>
          <w:rFonts w:hint="eastAsia"/>
        </w:rPr>
        <w:t>四川省矿业投资集团有限责任公司</w:t>
      </w:r>
    </w:p>
    <w:p w:rsidR="004206AB" w:rsidRDefault="004206AB">
      <w:pPr>
        <w:jc w:val="left"/>
      </w:pPr>
    </w:p>
    <w:p w:rsidR="004206AB" w:rsidRDefault="00490D1F">
      <w:r>
        <w:rPr>
          <w:rFonts w:cs="Times New Roman" w:hint="eastAsia"/>
          <w:b/>
          <w:szCs w:val="21"/>
        </w:rPr>
        <w:t>市属国有企业（</w:t>
      </w:r>
      <w:r w:rsidR="00E30A52">
        <w:rPr>
          <w:rFonts w:cs="Times New Roman"/>
          <w:b/>
          <w:szCs w:val="21"/>
        </w:rPr>
        <w:t>77</w:t>
      </w:r>
      <w:r>
        <w:rPr>
          <w:rFonts w:cs="Times New Roman" w:hint="eastAsia"/>
          <w:b/>
          <w:szCs w:val="21"/>
        </w:rPr>
        <w:t>户）</w:t>
      </w:r>
    </w:p>
    <w:p w:rsidR="00E30A52" w:rsidRDefault="00E30A52" w:rsidP="00E30A52">
      <w:pPr>
        <w:rPr>
          <w:b/>
          <w:bCs/>
        </w:rPr>
      </w:pPr>
      <w:r w:rsidRPr="00DF1DD0">
        <w:rPr>
          <w:rFonts w:hint="eastAsia"/>
        </w:rPr>
        <w:t>四川省宜宾五粮液集团有限公司</w:t>
      </w:r>
    </w:p>
    <w:p w:rsidR="00E30A52" w:rsidRDefault="00E30A52" w:rsidP="00E30A52">
      <w:pPr>
        <w:rPr>
          <w:b/>
          <w:bCs/>
        </w:rPr>
      </w:pPr>
      <w:r w:rsidRPr="00DF1DD0">
        <w:rPr>
          <w:rFonts w:hint="eastAsia"/>
        </w:rPr>
        <w:t>四川长虹电子控股集团有限公司</w:t>
      </w:r>
    </w:p>
    <w:p w:rsidR="00E30A52" w:rsidRDefault="00E30A52" w:rsidP="00E30A52">
      <w:r>
        <w:rPr>
          <w:rFonts w:hint="eastAsia"/>
        </w:rPr>
        <w:t>四川九洲电器集团有限责任公司</w:t>
      </w:r>
    </w:p>
    <w:p w:rsidR="00E30A52" w:rsidRDefault="00E30A52" w:rsidP="00E30A52">
      <w:r>
        <w:rPr>
          <w:rFonts w:hint="eastAsia"/>
        </w:rPr>
        <w:t>泸州老窖集团有限责任公司</w:t>
      </w:r>
    </w:p>
    <w:p w:rsidR="00E30A52" w:rsidRDefault="00E30A52" w:rsidP="00E30A52">
      <w:pPr>
        <w:rPr>
          <w:b/>
          <w:bCs/>
        </w:rPr>
      </w:pPr>
      <w:r>
        <w:rPr>
          <w:rFonts w:hint="eastAsia"/>
        </w:rPr>
        <w:t>泸州老窖股份有限公司</w:t>
      </w:r>
    </w:p>
    <w:p w:rsidR="00E30A52" w:rsidRDefault="00E30A52" w:rsidP="00E30A52">
      <w:pPr>
        <w:rPr>
          <w:b/>
          <w:bCs/>
        </w:rPr>
      </w:pPr>
      <w:r w:rsidRPr="004F61FB">
        <w:rPr>
          <w:rFonts w:hint="eastAsia"/>
        </w:rPr>
        <w:t>四川大西洋焊接材料股份有限公司</w:t>
      </w:r>
    </w:p>
    <w:p w:rsidR="00E30A52" w:rsidRDefault="00E30A52" w:rsidP="00E30A52">
      <w:r w:rsidRPr="00E30A52">
        <w:rPr>
          <w:rFonts w:hint="eastAsia"/>
        </w:rPr>
        <w:t>成都产业投资集团有限公司</w:t>
      </w:r>
    </w:p>
    <w:p w:rsidR="00E30A52" w:rsidRDefault="00E30A52" w:rsidP="00E30A52">
      <w:r>
        <w:rPr>
          <w:rFonts w:hint="eastAsia"/>
        </w:rPr>
        <w:t>成都建筑材料工业设计研究院有限公司</w:t>
      </w:r>
    </w:p>
    <w:p w:rsidR="00E30A52" w:rsidRDefault="00E30A52" w:rsidP="00E30A52">
      <w:r>
        <w:rPr>
          <w:rFonts w:hint="eastAsia"/>
        </w:rPr>
        <w:t>自贡高新国有资本投资运营集团有限公司</w:t>
      </w:r>
    </w:p>
    <w:p w:rsidR="00E30A52" w:rsidRDefault="00E30A52" w:rsidP="00E30A52">
      <w:r>
        <w:rPr>
          <w:rFonts w:hint="eastAsia"/>
        </w:rPr>
        <w:t>自贡市国有资本投资运营集团有限公司</w:t>
      </w:r>
    </w:p>
    <w:p w:rsidR="00E30A52" w:rsidRDefault="00E30A52" w:rsidP="00E30A52">
      <w:r>
        <w:rPr>
          <w:rFonts w:hint="eastAsia"/>
        </w:rPr>
        <w:t>自贡市城市建设投资开发集团有限公司</w:t>
      </w:r>
    </w:p>
    <w:p w:rsidR="00E30A52" w:rsidRDefault="00E30A52" w:rsidP="00E30A52">
      <w:r>
        <w:rPr>
          <w:rFonts w:hint="eastAsia"/>
        </w:rPr>
        <w:t>自贡水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投资集团有限公司</w:t>
      </w:r>
    </w:p>
    <w:p w:rsidR="00E30A52" w:rsidRDefault="00E30A52" w:rsidP="00E30A52">
      <w:r>
        <w:rPr>
          <w:rFonts w:hint="eastAsia"/>
        </w:rPr>
        <w:t>自贡市燃气有限责任公司</w:t>
      </w:r>
    </w:p>
    <w:p w:rsidR="00E30A52" w:rsidRDefault="00E30A52" w:rsidP="00E30A52">
      <w:r>
        <w:rPr>
          <w:rFonts w:hint="eastAsia"/>
        </w:rPr>
        <w:t>自贡市公交集团有限责任公司</w:t>
      </w:r>
    </w:p>
    <w:p w:rsidR="00E30A52" w:rsidRDefault="00E30A52" w:rsidP="00E30A52">
      <w:r>
        <w:rPr>
          <w:rFonts w:hint="eastAsia"/>
        </w:rPr>
        <w:t>攀枝花市国有投资（集团）有限责任公司</w:t>
      </w:r>
    </w:p>
    <w:p w:rsidR="00E30A52" w:rsidRDefault="00E30A52" w:rsidP="00E30A52">
      <w:r>
        <w:rPr>
          <w:rFonts w:hint="eastAsia"/>
        </w:rPr>
        <w:t>华西证券股份有限公司</w:t>
      </w:r>
    </w:p>
    <w:p w:rsidR="00E30A52" w:rsidRDefault="00E30A52" w:rsidP="00E30A52">
      <w:proofErr w:type="gramStart"/>
      <w:r>
        <w:rPr>
          <w:rFonts w:hint="eastAsia"/>
        </w:rPr>
        <w:t>泸</w:t>
      </w:r>
      <w:proofErr w:type="gramEnd"/>
      <w:r>
        <w:rPr>
          <w:rFonts w:hint="eastAsia"/>
        </w:rPr>
        <w:t>天化（集团）有限公司</w:t>
      </w:r>
    </w:p>
    <w:p w:rsidR="00E30A52" w:rsidRDefault="00E30A52" w:rsidP="00E30A52">
      <w:r>
        <w:rPr>
          <w:rFonts w:hint="eastAsia"/>
        </w:rPr>
        <w:t>泸州市兴</w:t>
      </w:r>
      <w:proofErr w:type="gramStart"/>
      <w:r>
        <w:rPr>
          <w:rFonts w:hint="eastAsia"/>
        </w:rPr>
        <w:t>泸</w:t>
      </w:r>
      <w:proofErr w:type="gramEnd"/>
      <w:r>
        <w:rPr>
          <w:rFonts w:hint="eastAsia"/>
        </w:rPr>
        <w:t>投资集团有限公司</w:t>
      </w:r>
    </w:p>
    <w:p w:rsidR="00E30A52" w:rsidRDefault="00E30A52" w:rsidP="00E30A52">
      <w:r>
        <w:rPr>
          <w:rFonts w:hint="eastAsia"/>
        </w:rPr>
        <w:t>四川省酒业集团有限责任公司</w:t>
      </w:r>
    </w:p>
    <w:p w:rsidR="00E30A52" w:rsidRDefault="00E30A52" w:rsidP="00E30A52">
      <w:r>
        <w:rPr>
          <w:rFonts w:hint="eastAsia"/>
        </w:rPr>
        <w:t>西南医疗健康产业投资有限公司</w:t>
      </w:r>
      <w:r>
        <w:rPr>
          <w:rFonts w:hint="eastAsia"/>
        </w:rPr>
        <w:t>-</w:t>
      </w:r>
      <w:r>
        <w:rPr>
          <w:rFonts w:hint="eastAsia"/>
        </w:rPr>
        <w:t>泸州市国有公房经营管理有限公司</w:t>
      </w:r>
    </w:p>
    <w:p w:rsidR="00E30A52" w:rsidRDefault="00E30A52" w:rsidP="00E30A52">
      <w:r>
        <w:rPr>
          <w:rFonts w:hint="eastAsia"/>
        </w:rPr>
        <w:t>西南医疗健康产业投资有限公司</w:t>
      </w:r>
      <w:r>
        <w:rPr>
          <w:rFonts w:hint="eastAsia"/>
        </w:rPr>
        <w:t>-</w:t>
      </w:r>
      <w:r>
        <w:rPr>
          <w:rFonts w:hint="eastAsia"/>
        </w:rPr>
        <w:t>泸州市医药有限公司</w:t>
      </w:r>
    </w:p>
    <w:p w:rsidR="00E30A52" w:rsidRDefault="00E30A52" w:rsidP="00E30A52">
      <w:r>
        <w:rPr>
          <w:rFonts w:hint="eastAsia"/>
        </w:rPr>
        <w:t>西南医疗健康产业投资有限公司</w:t>
      </w:r>
      <w:r>
        <w:rPr>
          <w:rFonts w:hint="eastAsia"/>
        </w:rPr>
        <w:t>-</w:t>
      </w:r>
      <w:r>
        <w:rPr>
          <w:rFonts w:hint="eastAsia"/>
        </w:rPr>
        <w:t>四川天植中药股份有限公司</w:t>
      </w:r>
    </w:p>
    <w:p w:rsidR="00E30A52" w:rsidRDefault="00E30A52" w:rsidP="00E30A52">
      <w:r>
        <w:rPr>
          <w:rFonts w:hint="eastAsia"/>
        </w:rPr>
        <w:lastRenderedPageBreak/>
        <w:t>德阳市建设投资发展集团有限公司</w:t>
      </w:r>
    </w:p>
    <w:p w:rsidR="00E30A52" w:rsidRPr="00DF1DD0" w:rsidRDefault="00E30A52" w:rsidP="00E30A52">
      <w:r w:rsidRPr="00DF1DD0">
        <w:rPr>
          <w:rFonts w:hint="eastAsia"/>
        </w:rPr>
        <w:t>广元国成投资有限公司</w:t>
      </w:r>
    </w:p>
    <w:p w:rsidR="00E30A52" w:rsidRPr="00DF1DD0" w:rsidRDefault="00E30A52" w:rsidP="00E30A52">
      <w:r w:rsidRPr="00DF1DD0">
        <w:rPr>
          <w:rFonts w:hint="eastAsia"/>
        </w:rPr>
        <w:t>遂宁市检验检测有限公司</w:t>
      </w:r>
    </w:p>
    <w:p w:rsidR="00E30A52" w:rsidRPr="00DF1DD0" w:rsidRDefault="00E30A52" w:rsidP="00E30A52">
      <w:r w:rsidRPr="00DF1DD0">
        <w:rPr>
          <w:rFonts w:hint="eastAsia"/>
        </w:rPr>
        <w:t>四川内江博达建筑勘察设计有限公司</w:t>
      </w:r>
    </w:p>
    <w:p w:rsidR="00E30A52" w:rsidRPr="00DF1DD0" w:rsidRDefault="00E30A52" w:rsidP="00E30A52">
      <w:r w:rsidRPr="00DF1DD0">
        <w:rPr>
          <w:rFonts w:hint="eastAsia"/>
        </w:rPr>
        <w:t>内江市国有资产经营管理有限责任公司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内江华</w:t>
      </w:r>
      <w:proofErr w:type="gramEnd"/>
      <w:r w:rsidRPr="00DF1DD0">
        <w:rPr>
          <w:rFonts w:hint="eastAsia"/>
        </w:rPr>
        <w:t>润燃气有限公司</w:t>
      </w:r>
    </w:p>
    <w:p w:rsidR="00E30A52" w:rsidRPr="00DF1DD0" w:rsidRDefault="00E30A52" w:rsidP="00E30A52">
      <w:r w:rsidRPr="00DF1DD0">
        <w:rPr>
          <w:rFonts w:hint="eastAsia"/>
        </w:rPr>
        <w:t>内江市水</w:t>
      </w:r>
      <w:proofErr w:type="gramStart"/>
      <w:r w:rsidRPr="00DF1DD0">
        <w:rPr>
          <w:rFonts w:hint="eastAsia"/>
        </w:rPr>
        <w:t>务</w:t>
      </w:r>
      <w:proofErr w:type="gramEnd"/>
      <w:r w:rsidRPr="00DF1DD0">
        <w:rPr>
          <w:rFonts w:hint="eastAsia"/>
        </w:rPr>
        <w:t>有限责任公司</w:t>
      </w:r>
    </w:p>
    <w:p w:rsidR="00E30A52" w:rsidRPr="00DF1DD0" w:rsidRDefault="00E30A52" w:rsidP="00E30A52">
      <w:r w:rsidRPr="00DF1DD0">
        <w:rPr>
          <w:rFonts w:hint="eastAsia"/>
        </w:rPr>
        <w:t>内江路桥集团有限公司</w:t>
      </w:r>
    </w:p>
    <w:p w:rsidR="00E30A52" w:rsidRPr="00DF1DD0" w:rsidRDefault="00E30A52" w:rsidP="00E30A52">
      <w:r w:rsidRPr="00DF1DD0">
        <w:rPr>
          <w:rFonts w:hint="eastAsia"/>
        </w:rPr>
        <w:t>乐山城市建设工程技术服务有限公司</w:t>
      </w:r>
    </w:p>
    <w:p w:rsidR="00E30A52" w:rsidRPr="00DF1DD0" w:rsidRDefault="00E30A52" w:rsidP="00E30A52">
      <w:r w:rsidRPr="00DF1DD0">
        <w:rPr>
          <w:rFonts w:hint="eastAsia"/>
        </w:rPr>
        <w:t>乐山机场投资发展（集团）有限公司</w:t>
      </w:r>
    </w:p>
    <w:p w:rsidR="00E30A52" w:rsidRPr="00DF1DD0" w:rsidRDefault="00E30A52" w:rsidP="00E30A52">
      <w:r w:rsidRPr="00DF1DD0">
        <w:rPr>
          <w:rFonts w:hint="eastAsia"/>
        </w:rPr>
        <w:t>乐山苏</w:t>
      </w:r>
      <w:proofErr w:type="gramStart"/>
      <w:r w:rsidRPr="00DF1DD0">
        <w:rPr>
          <w:rFonts w:hint="eastAsia"/>
        </w:rPr>
        <w:t>稽</w:t>
      </w:r>
      <w:proofErr w:type="gramEnd"/>
      <w:r w:rsidRPr="00DF1DD0">
        <w:rPr>
          <w:rFonts w:hint="eastAsia"/>
        </w:rPr>
        <w:t>新区投资建设（集团）有限公司</w:t>
      </w:r>
    </w:p>
    <w:p w:rsidR="00E30A52" w:rsidRPr="00DF1DD0" w:rsidRDefault="00E30A52" w:rsidP="00E30A52">
      <w:r w:rsidRPr="00DF1DD0">
        <w:rPr>
          <w:rFonts w:hint="eastAsia"/>
        </w:rPr>
        <w:t>乐山国有资产投资运营（集团）有限公司</w:t>
      </w:r>
      <w:r w:rsidRPr="00DF1DD0">
        <w:rPr>
          <w:rFonts w:hint="eastAsia"/>
        </w:rPr>
        <w:t xml:space="preserve">  </w:t>
      </w:r>
    </w:p>
    <w:p w:rsidR="00E30A52" w:rsidRPr="00DF1DD0" w:rsidRDefault="00E30A52" w:rsidP="00E30A52">
      <w:r w:rsidRPr="00DF1DD0">
        <w:rPr>
          <w:rFonts w:hint="eastAsia"/>
        </w:rPr>
        <w:t>乐山高新投资发展（集团）有限公司</w:t>
      </w:r>
    </w:p>
    <w:p w:rsidR="00E30A52" w:rsidRPr="00DF1DD0" w:rsidRDefault="00E30A52" w:rsidP="00E30A52">
      <w:r w:rsidRPr="00DF1DD0">
        <w:rPr>
          <w:rFonts w:hint="eastAsia"/>
        </w:rPr>
        <w:t>乐山交通投资发展（集团）有限公司</w:t>
      </w:r>
      <w:r w:rsidRPr="00DF1DD0">
        <w:rPr>
          <w:rFonts w:hint="eastAsia"/>
        </w:rPr>
        <w:t xml:space="preserve"> </w:t>
      </w:r>
    </w:p>
    <w:p w:rsidR="00E30A52" w:rsidRPr="00DF1DD0" w:rsidRDefault="00E30A52" w:rsidP="00E30A52">
      <w:r w:rsidRPr="00DF1DD0">
        <w:rPr>
          <w:rFonts w:hint="eastAsia"/>
        </w:rPr>
        <w:t>乐山市商业银行</w:t>
      </w:r>
    </w:p>
    <w:p w:rsidR="00E30A52" w:rsidRPr="00DF1DD0" w:rsidRDefault="00E30A52" w:rsidP="00E30A52">
      <w:r w:rsidRPr="00DF1DD0">
        <w:rPr>
          <w:rFonts w:hint="eastAsia"/>
        </w:rPr>
        <w:t>乐山农业投资开发（集团）有限公司</w:t>
      </w:r>
    </w:p>
    <w:p w:rsidR="00E30A52" w:rsidRPr="00DF1DD0" w:rsidRDefault="00E30A52" w:rsidP="00E30A52">
      <w:r w:rsidRPr="00DF1DD0">
        <w:rPr>
          <w:rFonts w:hint="eastAsia"/>
        </w:rPr>
        <w:t>峨眉山旅游股份有限公司</w:t>
      </w:r>
    </w:p>
    <w:p w:rsidR="00E30A52" w:rsidRPr="00DF1DD0" w:rsidRDefault="00E30A52" w:rsidP="00E30A52">
      <w:r w:rsidRPr="00DF1DD0">
        <w:rPr>
          <w:rFonts w:hint="eastAsia"/>
        </w:rPr>
        <w:t>宜宾市国有资产经营有限公司</w:t>
      </w:r>
    </w:p>
    <w:p w:rsidR="00E30A52" w:rsidRPr="00DF1DD0" w:rsidRDefault="00E30A52" w:rsidP="00E30A52">
      <w:r w:rsidRPr="00DF1DD0">
        <w:rPr>
          <w:rFonts w:hint="eastAsia"/>
        </w:rPr>
        <w:t>宜宾市新兴产业投资集团有限公司</w:t>
      </w:r>
    </w:p>
    <w:p w:rsidR="00E30A52" w:rsidRPr="00DF1DD0" w:rsidRDefault="00E30A52" w:rsidP="00E30A52">
      <w:r w:rsidRPr="00DF1DD0">
        <w:rPr>
          <w:rFonts w:hint="eastAsia"/>
        </w:rPr>
        <w:t>四川蜀</w:t>
      </w:r>
      <w:proofErr w:type="gramStart"/>
      <w:r w:rsidRPr="00DF1DD0">
        <w:rPr>
          <w:rFonts w:hint="eastAsia"/>
        </w:rPr>
        <w:t>南文化</w:t>
      </w:r>
      <w:proofErr w:type="gramEnd"/>
      <w:r w:rsidRPr="00DF1DD0">
        <w:rPr>
          <w:rFonts w:hint="eastAsia"/>
        </w:rPr>
        <w:t>旅游健康产业投资集团有限公司</w:t>
      </w:r>
    </w:p>
    <w:p w:rsidR="00E30A52" w:rsidRPr="00DF1DD0" w:rsidRDefault="00E30A52" w:rsidP="00E30A52">
      <w:r w:rsidRPr="00DF1DD0">
        <w:rPr>
          <w:rFonts w:hint="eastAsia"/>
        </w:rPr>
        <w:t>宜宾市城市和交通工程建设集团有限公司</w:t>
      </w:r>
    </w:p>
    <w:p w:rsidR="00E30A52" w:rsidRPr="00DF1DD0" w:rsidRDefault="00E30A52" w:rsidP="00E30A52">
      <w:r w:rsidRPr="00DF1DD0">
        <w:rPr>
          <w:rFonts w:hint="eastAsia"/>
        </w:rPr>
        <w:t>四川省向家坝灌区建设开发有限责任公司</w:t>
      </w:r>
    </w:p>
    <w:p w:rsidR="00E30A52" w:rsidRPr="00DF1DD0" w:rsidRDefault="00E30A52" w:rsidP="00E30A52">
      <w:r w:rsidRPr="00DF1DD0">
        <w:rPr>
          <w:rFonts w:hint="eastAsia"/>
        </w:rPr>
        <w:t>宜宾市科教产业投资集团有限公司</w:t>
      </w:r>
    </w:p>
    <w:p w:rsidR="00E30A52" w:rsidRPr="00DF1DD0" w:rsidRDefault="00E30A52" w:rsidP="00E30A52">
      <w:r w:rsidRPr="00DF1DD0">
        <w:rPr>
          <w:rFonts w:hint="eastAsia"/>
        </w:rPr>
        <w:t>宜宾市清源水</w:t>
      </w:r>
      <w:proofErr w:type="gramStart"/>
      <w:r w:rsidRPr="00DF1DD0">
        <w:rPr>
          <w:rFonts w:hint="eastAsia"/>
        </w:rPr>
        <w:t>务</w:t>
      </w:r>
      <w:proofErr w:type="gramEnd"/>
      <w:r w:rsidRPr="00DF1DD0">
        <w:rPr>
          <w:rFonts w:hint="eastAsia"/>
        </w:rPr>
        <w:t>集团有限公司</w:t>
      </w:r>
    </w:p>
    <w:p w:rsidR="00E30A52" w:rsidRPr="00DF1DD0" w:rsidRDefault="00E30A52" w:rsidP="00E30A52">
      <w:r w:rsidRPr="00DF1DD0">
        <w:rPr>
          <w:rFonts w:hint="eastAsia"/>
        </w:rPr>
        <w:t>广安发展建设集团有限责任公司</w:t>
      </w:r>
    </w:p>
    <w:p w:rsidR="00E30A52" w:rsidRPr="00DF1DD0" w:rsidRDefault="00E30A52" w:rsidP="00E30A52">
      <w:r w:rsidRPr="00DF1DD0">
        <w:rPr>
          <w:rFonts w:hint="eastAsia"/>
        </w:rPr>
        <w:t>广安金土地开发投资（集团）有限公司</w:t>
      </w:r>
    </w:p>
    <w:p w:rsidR="00E30A52" w:rsidRPr="00DF1DD0" w:rsidRDefault="00E30A52" w:rsidP="00E30A52">
      <w:r w:rsidRPr="00DF1DD0">
        <w:rPr>
          <w:rFonts w:hint="eastAsia"/>
        </w:rPr>
        <w:t>广安市保安服务总公司</w:t>
      </w:r>
    </w:p>
    <w:p w:rsidR="00E30A52" w:rsidRPr="00DF1DD0" w:rsidRDefault="00E30A52" w:rsidP="00E30A52">
      <w:r w:rsidRPr="00DF1DD0">
        <w:rPr>
          <w:rFonts w:hint="eastAsia"/>
        </w:rPr>
        <w:t>广安市信用担保集团有限公司</w:t>
      </w:r>
    </w:p>
    <w:p w:rsidR="00E30A52" w:rsidRPr="00DF1DD0" w:rsidRDefault="00E30A52" w:rsidP="00E30A52">
      <w:r w:rsidRPr="00DF1DD0">
        <w:rPr>
          <w:rFonts w:hint="eastAsia"/>
        </w:rPr>
        <w:t>四川爱众发展集团有限公司</w:t>
      </w:r>
    </w:p>
    <w:p w:rsidR="00E30A52" w:rsidRPr="00DF1DD0" w:rsidRDefault="00E30A52" w:rsidP="00E30A52">
      <w:r w:rsidRPr="00DF1DD0">
        <w:rPr>
          <w:rFonts w:hint="eastAsia"/>
        </w:rPr>
        <w:t>广安交投集团</w:t>
      </w:r>
    </w:p>
    <w:p w:rsidR="00E30A52" w:rsidRPr="00DF1DD0" w:rsidRDefault="00E30A52" w:rsidP="00E30A52">
      <w:r w:rsidRPr="00DF1DD0">
        <w:rPr>
          <w:rFonts w:hint="eastAsia"/>
        </w:rPr>
        <w:t>广安文化旅游发展集团有限公司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达州发展</w:t>
      </w:r>
      <w:proofErr w:type="gramEnd"/>
      <w:r w:rsidRPr="00DF1DD0">
        <w:rPr>
          <w:rFonts w:hint="eastAsia"/>
        </w:rPr>
        <w:t>（控股）有限责任公司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达州市</w:t>
      </w:r>
      <w:proofErr w:type="gramEnd"/>
      <w:r w:rsidRPr="00DF1DD0">
        <w:rPr>
          <w:rFonts w:hint="eastAsia"/>
        </w:rPr>
        <w:t>国有资产经营管理有限公司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达州市</w:t>
      </w:r>
      <w:proofErr w:type="gramEnd"/>
      <w:r w:rsidRPr="00DF1DD0">
        <w:rPr>
          <w:rFonts w:hint="eastAsia"/>
        </w:rPr>
        <w:t>城市投资建设有限公司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达州市</w:t>
      </w:r>
      <w:proofErr w:type="gramEnd"/>
      <w:r w:rsidRPr="00DF1DD0">
        <w:rPr>
          <w:rFonts w:hint="eastAsia"/>
        </w:rPr>
        <w:t>公共交通有限公司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达州市</w:t>
      </w:r>
      <w:proofErr w:type="gramEnd"/>
      <w:r w:rsidRPr="00DF1DD0">
        <w:rPr>
          <w:rFonts w:hint="eastAsia"/>
        </w:rPr>
        <w:t>感知科技有限公司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达州电力</w:t>
      </w:r>
      <w:proofErr w:type="gramEnd"/>
      <w:r w:rsidRPr="00DF1DD0">
        <w:rPr>
          <w:rFonts w:hint="eastAsia"/>
        </w:rPr>
        <w:t>集团有限公司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达州水务</w:t>
      </w:r>
      <w:proofErr w:type="gramEnd"/>
      <w:r w:rsidRPr="00DF1DD0">
        <w:rPr>
          <w:rFonts w:hint="eastAsia"/>
        </w:rPr>
        <w:t>集团有限公司</w:t>
      </w:r>
    </w:p>
    <w:p w:rsidR="00E30A52" w:rsidRPr="00DF1DD0" w:rsidRDefault="00E30A52" w:rsidP="00E30A52">
      <w:proofErr w:type="gramStart"/>
      <w:r w:rsidRPr="00DF1DD0">
        <w:rPr>
          <w:rFonts w:hint="eastAsia"/>
        </w:rPr>
        <w:t>达州银行</w:t>
      </w:r>
      <w:proofErr w:type="gramEnd"/>
    </w:p>
    <w:p w:rsidR="00E30A52" w:rsidRPr="00DF1DD0" w:rsidRDefault="00E30A52" w:rsidP="00E30A52">
      <w:pPr>
        <w:widowControl/>
        <w:jc w:val="left"/>
      </w:pPr>
      <w:r w:rsidRPr="00DF1DD0">
        <w:rPr>
          <w:rFonts w:hint="eastAsia"/>
        </w:rPr>
        <w:t>巴中市文化旅游发展集团有限公司</w:t>
      </w:r>
      <w:r w:rsidRPr="00DF1DD0">
        <w:rPr>
          <w:rFonts w:hint="eastAsia"/>
        </w:rPr>
        <w:t xml:space="preserve">    </w:t>
      </w:r>
    </w:p>
    <w:p w:rsidR="00E30A52" w:rsidRPr="00DF1DD0" w:rsidRDefault="00E30A52" w:rsidP="00E30A52">
      <w:pPr>
        <w:widowControl/>
        <w:jc w:val="left"/>
      </w:pPr>
      <w:r w:rsidRPr="00DF1DD0">
        <w:rPr>
          <w:rFonts w:hint="eastAsia"/>
        </w:rPr>
        <w:lastRenderedPageBreak/>
        <w:t>巴中市交通投资集团有限公司</w:t>
      </w:r>
    </w:p>
    <w:p w:rsidR="00E30A52" w:rsidRPr="00DF1DD0" w:rsidRDefault="00E30A52" w:rsidP="00E30A52">
      <w:pPr>
        <w:widowControl/>
        <w:jc w:val="left"/>
      </w:pPr>
      <w:r w:rsidRPr="00DF1DD0">
        <w:rPr>
          <w:rFonts w:hint="eastAsia"/>
        </w:rPr>
        <w:t>巴中市国有资产经营管理有限责任公司</w:t>
      </w:r>
    </w:p>
    <w:p w:rsidR="00E30A52" w:rsidRPr="00DF1DD0" w:rsidRDefault="00E30A52" w:rsidP="00E30A52">
      <w:pPr>
        <w:widowControl/>
        <w:jc w:val="left"/>
      </w:pPr>
      <w:r w:rsidRPr="00DF1DD0">
        <w:rPr>
          <w:rFonts w:hint="eastAsia"/>
        </w:rPr>
        <w:t>巴中市城市建设投资有限公司</w:t>
      </w:r>
    </w:p>
    <w:p w:rsidR="00E30A52" w:rsidRPr="00DF1DD0" w:rsidRDefault="00E30A52" w:rsidP="00E30A52">
      <w:pPr>
        <w:widowControl/>
        <w:jc w:val="left"/>
      </w:pPr>
      <w:r w:rsidRPr="00DF1DD0">
        <w:rPr>
          <w:rFonts w:hint="eastAsia"/>
        </w:rPr>
        <w:t>巴中市交通建设有限公司</w:t>
      </w:r>
    </w:p>
    <w:p w:rsidR="00E30A52" w:rsidRPr="00DF1DD0" w:rsidRDefault="00E30A52" w:rsidP="00E30A52">
      <w:pPr>
        <w:widowControl/>
        <w:jc w:val="left"/>
      </w:pPr>
      <w:r w:rsidRPr="00DF1DD0">
        <w:rPr>
          <w:rFonts w:hint="eastAsia"/>
        </w:rPr>
        <w:t>巴中市秦巴农业融资担保股份有限公司</w:t>
      </w:r>
    </w:p>
    <w:p w:rsidR="00E30A52" w:rsidRPr="00DF1DD0" w:rsidRDefault="00E30A52" w:rsidP="00E30A52">
      <w:r w:rsidRPr="00DF1DD0">
        <w:rPr>
          <w:rFonts w:hint="eastAsia"/>
        </w:rPr>
        <w:t>巴中圣泉水</w:t>
      </w:r>
      <w:proofErr w:type="gramStart"/>
      <w:r w:rsidRPr="00DF1DD0">
        <w:rPr>
          <w:rFonts w:hint="eastAsia"/>
        </w:rPr>
        <w:t>务</w:t>
      </w:r>
      <w:proofErr w:type="gramEnd"/>
      <w:r w:rsidRPr="00DF1DD0">
        <w:rPr>
          <w:rFonts w:hint="eastAsia"/>
        </w:rPr>
        <w:t>股份有限公司</w:t>
      </w:r>
    </w:p>
    <w:p w:rsidR="00E30A52" w:rsidRPr="00DF1DD0" w:rsidRDefault="00E30A52" w:rsidP="00E30A52">
      <w:r w:rsidRPr="00DF1DD0">
        <w:rPr>
          <w:rFonts w:hint="eastAsia"/>
        </w:rPr>
        <w:t>雅安文化旅游集团有限责任公司</w:t>
      </w:r>
    </w:p>
    <w:p w:rsidR="00E30A52" w:rsidRPr="00DF1DD0" w:rsidRDefault="00E30A52" w:rsidP="00E30A52">
      <w:r w:rsidRPr="00DF1DD0">
        <w:rPr>
          <w:rFonts w:hint="eastAsia"/>
        </w:rPr>
        <w:t>雅安城市建设投资开发有限公司</w:t>
      </w:r>
    </w:p>
    <w:p w:rsidR="00E30A52" w:rsidRPr="00DF1DD0" w:rsidRDefault="00E30A52" w:rsidP="00E30A52">
      <w:r w:rsidRPr="00DF1DD0">
        <w:rPr>
          <w:rFonts w:hint="eastAsia"/>
        </w:rPr>
        <w:t>雅安市交通建设（集团）有限责任公司</w:t>
      </w:r>
    </w:p>
    <w:p w:rsidR="00E30A52" w:rsidRPr="00DF1DD0" w:rsidRDefault="00E30A52" w:rsidP="00E30A52">
      <w:r w:rsidRPr="00DF1DD0">
        <w:rPr>
          <w:rFonts w:hint="eastAsia"/>
        </w:rPr>
        <w:t>四川启明星铝业有限责任公司</w:t>
      </w:r>
    </w:p>
    <w:p w:rsidR="00E30A52" w:rsidRPr="00DF1DD0" w:rsidRDefault="00E30A52" w:rsidP="00E30A52">
      <w:r w:rsidRPr="00DF1DD0">
        <w:rPr>
          <w:rFonts w:hint="eastAsia"/>
        </w:rPr>
        <w:t>眉山市资产经营有限公司</w:t>
      </w:r>
    </w:p>
    <w:p w:rsidR="00E30A52" w:rsidRPr="00DF1DD0" w:rsidRDefault="00E30A52" w:rsidP="00E30A52">
      <w:pPr>
        <w:rPr>
          <w:b/>
          <w:bCs/>
        </w:rPr>
      </w:pPr>
      <w:r w:rsidRPr="00DF1DD0">
        <w:rPr>
          <w:rFonts w:hint="eastAsia"/>
        </w:rPr>
        <w:t>眉山发展（控股）有限责任公司</w:t>
      </w:r>
    </w:p>
    <w:p w:rsidR="00E30A52" w:rsidRDefault="00E30A52" w:rsidP="00E30A52">
      <w:r w:rsidRPr="00DF1DD0">
        <w:rPr>
          <w:rFonts w:hint="eastAsia"/>
        </w:rPr>
        <w:t>甘孜州交通和城乡建设投资集</w:t>
      </w:r>
      <w:r>
        <w:rPr>
          <w:rFonts w:hint="eastAsia"/>
        </w:rPr>
        <w:t>团有限公司</w:t>
      </w:r>
    </w:p>
    <w:p w:rsidR="00E30A52" w:rsidRDefault="00E30A52" w:rsidP="00E30A52">
      <w:r>
        <w:rPr>
          <w:rFonts w:hint="eastAsia"/>
        </w:rPr>
        <w:t>甘孜州投资发展集团有限公司</w:t>
      </w:r>
    </w:p>
    <w:p w:rsidR="004206AB" w:rsidRDefault="00E30A52" w:rsidP="00E30A52">
      <w:pPr>
        <w:jc w:val="left"/>
      </w:pPr>
      <w:r>
        <w:rPr>
          <w:rFonts w:hint="eastAsia"/>
        </w:rPr>
        <w:t>甘孜州</w:t>
      </w:r>
      <w:proofErr w:type="gramStart"/>
      <w:r>
        <w:rPr>
          <w:rFonts w:hint="eastAsia"/>
        </w:rPr>
        <w:t>金控投资</w:t>
      </w:r>
      <w:proofErr w:type="gramEnd"/>
      <w:r>
        <w:rPr>
          <w:rFonts w:hint="eastAsia"/>
        </w:rPr>
        <w:t>融资有限公司</w:t>
      </w:r>
    </w:p>
    <w:p w:rsidR="004206AB" w:rsidRDefault="004206AB">
      <w:pPr>
        <w:spacing w:line="480" w:lineRule="exact"/>
        <w:rPr>
          <w:rFonts w:ascii="宋体" w:hAnsi="宋体"/>
          <w:sz w:val="28"/>
          <w:szCs w:val="32"/>
        </w:rPr>
      </w:pPr>
    </w:p>
    <w:sectPr w:rsidR="004206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D3B1E5D"/>
    <w:multiLevelType w:val="singleLevel"/>
    <w:tmpl w:val="3D3B1E5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D847D6B"/>
    <w:multiLevelType w:val="multilevel"/>
    <w:tmpl w:val="5D847D6B"/>
    <w:lvl w:ilvl="0">
      <w:start w:val="1"/>
      <w:numFmt w:val="chineseCountingThousand"/>
      <w:lvlText w:val="%1、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ED9"/>
    <w:rsid w:val="00374BE2"/>
    <w:rsid w:val="004206AB"/>
    <w:rsid w:val="00490D1F"/>
    <w:rsid w:val="00543915"/>
    <w:rsid w:val="0071750D"/>
    <w:rsid w:val="007A4149"/>
    <w:rsid w:val="008475E5"/>
    <w:rsid w:val="00905213"/>
    <w:rsid w:val="00A93ED9"/>
    <w:rsid w:val="00D627DC"/>
    <w:rsid w:val="00E30A52"/>
    <w:rsid w:val="21451B36"/>
    <w:rsid w:val="6D5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2010F-B659-4BBD-83FE-8FC3857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table" w:styleId="a7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514</Words>
  <Characters>2930</Characters>
  <Application>Microsoft Office Word</Application>
  <DocSecurity>0</DocSecurity>
  <Lines>24</Lines>
  <Paragraphs>6</Paragraphs>
  <ScaleCrop>false</ScaleCrop>
  <Company>微软中国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47</cp:revision>
  <dcterms:created xsi:type="dcterms:W3CDTF">2019-09-18T10:48:00Z</dcterms:created>
  <dcterms:modified xsi:type="dcterms:W3CDTF">2019-09-24T10:31:00Z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